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B45FC" w:rsidR="00134805" w:rsidP="67604D8C" w:rsidRDefault="1F6C53E5" w14:paraId="5BFC5E95" w14:textId="2D3FB022">
      <w:pPr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 w:rsidRPr="67604D8C" w:rsidR="67604D8C">
        <w:rPr>
          <w:rFonts w:ascii="Times New Roman" w:hAnsi="Times New Roman" w:eastAsia="Times" w:cs="Times New Roman"/>
          <w:b w:val="1"/>
          <w:bCs w:val="1"/>
          <w:sz w:val="28"/>
          <w:szCs w:val="28"/>
          <w:lang w:eastAsia="hu-HU"/>
        </w:rPr>
        <w:t xml:space="preserve">GVH-ÖRT workshop az új UCP </w:t>
      </w:r>
      <w:proofErr w:type="spellStart"/>
      <w:r w:rsidRPr="67604D8C" w:rsidR="67604D8C">
        <w:rPr>
          <w:rFonts w:ascii="Times New Roman" w:hAnsi="Times New Roman" w:eastAsia="Times" w:cs="Times New Roman"/>
          <w:b w:val="1"/>
          <w:bCs w:val="1"/>
          <w:sz w:val="28"/>
          <w:szCs w:val="28"/>
          <w:lang w:eastAsia="hu-HU"/>
        </w:rPr>
        <w:t>Notice-ról</w:t>
      </w:r>
      <w:proofErr w:type="spellEnd"/>
    </w:p>
    <w:p w:rsidRPr="008B45FC" w:rsidR="006F3401" w:rsidP="002A75D2" w:rsidRDefault="006F3401" w14:paraId="5F35801B" w14:textId="77777777">
      <w:pPr>
        <w:spacing w:line="288" w:lineRule="auto"/>
        <w:jc w:val="right"/>
        <w:rPr>
          <w:rFonts w:ascii="Klavika Light" w:hAnsi="Klavika Light"/>
        </w:rPr>
      </w:pPr>
    </w:p>
    <w:p w:rsidRPr="008B45FC" w:rsidR="002A75D2" w:rsidP="002A75D2" w:rsidRDefault="006F3401" w14:paraId="22806D71" w14:textId="77777777">
      <w:pPr>
        <w:spacing w:line="288" w:lineRule="auto"/>
        <w:jc w:val="right"/>
        <w:rPr>
          <w:rFonts w:ascii="Klavika Light" w:hAnsi="Klavika Light"/>
        </w:rPr>
      </w:pPr>
      <w:r w:rsidRPr="67604D8C" w:rsidR="67604D8C">
        <w:rPr>
          <w:rFonts w:ascii="Times New Roman" w:hAnsi="Times New Roman" w:eastAsia="Times" w:cs="Times New Roman"/>
          <w:b w:val="1"/>
          <w:bCs w:val="1"/>
          <w:sz w:val="24"/>
          <w:szCs w:val="24"/>
          <w:lang w:eastAsia="hu-HU"/>
        </w:rPr>
        <w:t>A</w:t>
      </w:r>
      <w:r w:rsidRPr="67604D8C" w:rsidR="67604D8C">
        <w:rPr>
          <w:rFonts w:ascii="Times New Roman" w:hAnsi="Times New Roman" w:eastAsia="Times" w:cs="Times New Roman"/>
          <w:b w:val="1"/>
          <w:bCs w:val="1"/>
          <w:sz w:val="24"/>
          <w:szCs w:val="24"/>
          <w:lang w:eastAsia="hu-HU"/>
        </w:rPr>
        <w:t>zon</w:t>
      </w:r>
      <w:r w:rsidRPr="67604D8C" w:rsidR="67604D8C">
        <w:rPr>
          <w:rFonts w:ascii="Times New Roman" w:hAnsi="Times New Roman" w:eastAsia="Times" w:cs="Times New Roman"/>
          <w:b w:val="1"/>
          <w:bCs w:val="1"/>
          <w:sz w:val="24"/>
          <w:szCs w:val="24"/>
          <w:lang w:eastAsia="hu-HU"/>
        </w:rPr>
        <w:t>nali közlésre!</w:t>
      </w:r>
    </w:p>
    <w:p w:rsidRPr="008B45FC" w:rsidR="00134805" w:rsidP="00134805" w:rsidRDefault="00134805" w14:paraId="1924EED7" w14:textId="77777777">
      <w:pPr>
        <w:rPr>
          <w:rFonts w:ascii="Klavika Light" w:hAnsi="Klavika Light"/>
        </w:rPr>
      </w:pPr>
    </w:p>
    <w:p w:rsidRPr="00965E25" w:rsidR="00502476" w:rsidP="3E34A780" w:rsidRDefault="1F6C53E5" w14:paraId="46F124CE" w14:textId="205E1C9E">
      <w:pPr>
        <w:pStyle w:val="Norml"/>
        <w:spacing w:line="360" w:lineRule="auto"/>
        <w:jc w:val="both"/>
        <w:rPr>
          <w:rFonts w:ascii="Times New Roman" w:hAnsi="Times New Roman"/>
          <w:b w:val="1"/>
          <w:bCs w:val="1"/>
        </w:rPr>
      </w:pPr>
      <w:r w:rsidRPr="3E34A780" w:rsidR="3E34A780">
        <w:rPr>
          <w:rFonts w:ascii="Times New Roman" w:hAnsi="Times New Roman"/>
          <w:b w:val="1"/>
          <w:bCs w:val="1"/>
        </w:rPr>
        <w:t xml:space="preserve">Az Európai Bizottság decemberben tette közzé a tisztességtelen kereskedelmi gyakorlatokról szóló irányelvhez készült útmutatóját (UCP </w:t>
      </w:r>
      <w:proofErr w:type="spellStart"/>
      <w:r w:rsidRPr="3E34A780" w:rsidR="3E34A780">
        <w:rPr>
          <w:rFonts w:ascii="Times New Roman" w:hAnsi="Times New Roman"/>
          <w:b w:val="1"/>
          <w:bCs w:val="1"/>
        </w:rPr>
        <w:t>Notice</w:t>
      </w:r>
      <w:proofErr w:type="spellEnd"/>
      <w:r w:rsidRPr="3E34A780" w:rsidR="3E34A780">
        <w:rPr>
          <w:rFonts w:ascii="Times New Roman" w:hAnsi="Times New Roman"/>
          <w:b w:val="1"/>
          <w:bCs w:val="1"/>
        </w:rPr>
        <w:t xml:space="preserve">). Frissített útmutató magyar hatóság általi értelmezésének, vizsgálati szempontjainak megismerése érdekében tartott ÖRT workshopon a GVH elnöke Rigó Csaba Balázs az ipar, a fogyasztók és a szabályozók közös felelősségét hangsúlyozta. Dr. </w:t>
      </w:r>
      <w:proofErr w:type="spellStart"/>
      <w:r w:rsidRPr="3E34A780" w:rsidR="3E34A780">
        <w:rPr>
          <w:rFonts w:ascii="Times New Roman" w:hAnsi="Times New Roman"/>
          <w:b w:val="1"/>
          <w:bCs w:val="1"/>
        </w:rPr>
        <w:t>Zenisek</w:t>
      </w:r>
      <w:proofErr w:type="spellEnd"/>
      <w:r w:rsidRPr="3E34A780" w:rsidR="3E34A780">
        <w:rPr>
          <w:rFonts w:ascii="Times New Roman" w:hAnsi="Times New Roman"/>
          <w:b w:val="1"/>
          <w:bCs w:val="1"/>
        </w:rPr>
        <w:t xml:space="preserve"> Andrea a GVH fogyasztói iroda vezetője a változásokról, valamint a 2022. május 28-tól hatályba lépő, a fogyasztókkal szembeni tisztességtelen kereskedelmi gyakorlat tilalmáról szóló törvény (</w:t>
      </w:r>
      <w:proofErr w:type="spellStart"/>
      <w:r w:rsidRPr="3E34A780" w:rsidR="3E34A780">
        <w:rPr>
          <w:rFonts w:ascii="Times New Roman" w:hAnsi="Times New Roman"/>
          <w:b w:val="1"/>
          <w:bCs w:val="1"/>
        </w:rPr>
        <w:t>Fttv</w:t>
      </w:r>
      <w:proofErr w:type="spellEnd"/>
      <w:r w:rsidRPr="3E34A780" w:rsidR="3E34A780">
        <w:rPr>
          <w:rFonts w:ascii="Times New Roman" w:hAnsi="Times New Roman"/>
          <w:b w:val="1"/>
          <w:bCs w:val="1"/>
        </w:rPr>
        <w:t xml:space="preserve">.) új elemeiről tartott előadást tartott ÖRT tagságát és az MMSZ Zöld tagozatát képviselő szakemberek számára. </w:t>
      </w:r>
    </w:p>
    <w:p w:rsidR="00502476" w:rsidP="00502476" w:rsidRDefault="00502476" w14:paraId="0D0B687D" w14:textId="77777777">
      <w:pPr>
        <w:ind w:left="360"/>
        <w:jc w:val="both"/>
        <w:rPr>
          <w:rFonts w:ascii="Times New Roman" w:hAnsi="Times New Roman"/>
        </w:rPr>
      </w:pPr>
    </w:p>
    <w:p w:rsidR="00134805" w:rsidP="00134805" w:rsidRDefault="00134805" w14:paraId="38EB7CEE" w14:textId="0A4C0FC3">
      <w:pPr>
        <w:jc w:val="both"/>
        <w:rPr>
          <w:rFonts w:ascii="Klavika Light" w:hAnsi="Klavika Light"/>
          <w:b/>
        </w:rPr>
      </w:pPr>
    </w:p>
    <w:p w:rsidRPr="00337C35" w:rsidR="007B0C7F" w:rsidP="3E34A780" w:rsidRDefault="00502476" w14:paraId="3D2543F1" w14:textId="02607FB1">
      <w:pPr>
        <w:pStyle w:val="Norml"/>
        <w:jc w:val="both"/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</w:pPr>
      <w:r w:rsidRPr="67604D8C" w:rsidR="67604D8C">
        <w:rPr>
          <w:rFonts w:ascii="Times New Roman" w:hAnsi="Times New Roman"/>
          <w:color w:val="auto"/>
        </w:rPr>
        <w:t xml:space="preserve">A tisztességtelen kereskedelmi gyakorlatokat tartalmazó módosított útmutató olyan aktuális témákkal egészült ki mely a reklámipar minden szereplője számára kiemelten fontos. A digitális reklámok térnyerése, ideértve az adatvezérelt valamint az influenszer reklámokat szinte elengedhetetlen elemei a mai kor kommunikációs stratégiájának. Ezen területekhez illeszthető szabályozási elemekkel egészül ki az új útmutató és az Fttv is. A digitális térben elhelyezett reklámok mellett a zöld állítások is kiemelt fókuszt kapnak hiszen a társadalom környezetvédelemmel kapcsolatos figyelme és a fenntarthatóság iránti elkötelezettsége a hirdetők számára is fontos szempont a reklámüzenetek megfogalmazásakor. A reklámok készítése során azonban ügyelni kell arra, hogy azok a frissített szabályoknak is megfeleljenek. Ezen szempontok részleteinek bemutatásával tartott részletes előadást az érdeklődők számára a GVH vezető szakértője Dr. Zenisek Andrea az ÖRT által szervezett online workshopon. </w:t>
      </w:r>
    </w:p>
    <w:p w:rsidRPr="00337C35" w:rsidR="007B0C7F" w:rsidP="3E34A780" w:rsidRDefault="007B0C7F" w14:paraId="37EC796A" w14:textId="05FA9DCB">
      <w:pPr>
        <w:jc w:val="both"/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</w:pPr>
    </w:p>
    <w:p w:rsidRPr="00337C35" w:rsidR="00F26FFC" w:rsidP="3E34A780" w:rsidRDefault="007B0C7F" w14:paraId="695F10AF" w14:textId="60CA5FE1">
      <w:pPr>
        <w:jc w:val="both"/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</w:pPr>
      <w:r w:rsidRPr="3E34A780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Köszöntőjében Rigó Csaba Balázs </w:t>
      </w:r>
      <w:r w:rsidRPr="3E34A780" w:rsidR="00585D78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a GVH elnöke kiemelte, a digitális platformon megjelenő új megoldások megfelelő szabályozását melynek legfontosabb szempontja a fogyasztók számára érzékelhető, élvezhető tiszta versenypiaci helyzet megteremtése. A Hatóság az elmúlt években több olyan útmutatót is készített a reklámozó cégek számára melyek a lényeges szempontok közérthető megfogalmazásával és példákkal együtt segítséget nyújt vállalkozásoknak a jogkövető magatartás megismerésére. A GVH számára nem elsődleges cél a bírságolás, sokkal fontosabb a megelőzés és a jogkövető magatartás segítése, kiemelt célunk, hogy a mondanivalónk közérthető nyelven jusson el a versenypiacon érdekelt vállalkozások számára. -</w:t>
      </w:r>
      <w:r w:rsidRPr="3E34A780" w:rsidR="00A63268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 hangsúlyozta Rigó Csaba Balázs a GVH elnöke. </w:t>
      </w:r>
    </w:p>
    <w:p w:rsidRPr="00337C35" w:rsidR="00A63268" w:rsidP="3E34A780" w:rsidRDefault="00A63268" w14:paraId="1265533E" w14:textId="54372DD7">
      <w:pPr>
        <w:jc w:val="both"/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</w:pPr>
    </w:p>
    <w:p w:rsidRPr="00337C35" w:rsidR="0052042A" w:rsidP="3E34A780" w:rsidRDefault="0052042A" w14:paraId="248B02C6" w14:textId="7963E012">
      <w:pPr>
        <w:spacing w:after="160" w:line="259" w:lineRule="auto"/>
        <w:jc w:val="both"/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</w:pPr>
      <w:r w:rsidRPr="3E34A780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Az új UCP </w:t>
      </w:r>
      <w:proofErr w:type="spellStart"/>
      <w:r w:rsidRPr="3E34A780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Notice</w:t>
      </w:r>
      <w:proofErr w:type="spellEnd"/>
      <w:r w:rsidRPr="3E34A780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 kialakítása során a korábbi bírósági eseteket és a tagállami joggyakorlatot rögzíti az</w:t>
      </w:r>
      <w:r w:rsidRPr="3E34A780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 iránymutatás, melynek alkotásában</w:t>
      </w:r>
      <w:r w:rsidRPr="3E34A780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 GVH is részt vett. Az új fejezetek jelentős része a digitális térben elhelyezett kereskedelmi gyakorlatok köré csoportosulnak - a kereskedelmi eredmények átláthatósága, a felhasználói értékelések, </w:t>
      </w:r>
      <w:proofErr w:type="spellStart"/>
      <w:r w:rsidRPr="3E34A780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influenszer</w:t>
      </w:r>
      <w:proofErr w:type="spellEnd"/>
      <w:r w:rsidRPr="3E34A780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 marketing, adatvezérelt reklámozás, videó-, mobil- és online játékok - ezzel is demonstrálva a platform jelentőségét, térnyerését. Az új fejezetek mellett a zöld állításokhoz kapcsolódó fejezet aktualizálása is megtörtént a vállalkozások számára segítő, magyarázó példákkal kiegészítve, mindez magyar nyelven is elérhetően. Az </w:t>
      </w:r>
      <w:proofErr w:type="spellStart"/>
      <w:r w:rsidRPr="3E34A780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Fttv</w:t>
      </w:r>
      <w:proofErr w:type="spellEnd"/>
      <w:r w:rsidRPr="3E34A780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 új elemei pedig a keresési eredmények láthatóságához, a fogyasztói értékelésekhez és viszonteladói jegyforgalmazáshoz, a kettős </w:t>
      </w:r>
      <w:r w:rsidRPr="3E34A780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mércéhez,</w:t>
      </w:r>
      <w:r w:rsidRPr="3E34A780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 illetve az árfeltüntetési szabályokhoz kapcsolódnak - mutatott rá prezentációjában </w:t>
      </w:r>
      <w:proofErr w:type="spellStart"/>
      <w:r w:rsidRPr="3E34A780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Zenisek</w:t>
      </w:r>
      <w:proofErr w:type="spellEnd"/>
      <w:r w:rsidRPr="3E34A780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 Andrea a GVH fogyasztóvédelmi irodájának vezetője azokra a tényekre, amelyek a reklámszakma számára fontos, figyelembe veendő szempontként kell, hogy szolgáljanak.  </w:t>
      </w:r>
    </w:p>
    <w:p w:rsidRPr="00337C35" w:rsidR="00970486" w:rsidP="3E34A780" w:rsidRDefault="00970486" w14:paraId="6625C146" w14:textId="77777777">
      <w:pPr>
        <w:jc w:val="both"/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</w:pPr>
    </w:p>
    <w:p w:rsidRPr="00337C35" w:rsidR="000F45B8" w:rsidP="3E34A780" w:rsidRDefault="000F45B8" w14:paraId="5003E672" w14:textId="07649836">
      <w:pPr>
        <w:jc w:val="both"/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</w:pPr>
      <w:r w:rsidRPr="3E34A780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>Nagy megtiszteltetés volt, hogy a GVH elnökétől és munkatársától közvetlen információt kaptunk az megújult UCP útmutatóval és a hamarosan hatályba lépő törvénnyel kapcsolatban</w:t>
      </w:r>
      <w:r w:rsidRPr="3E34A780" w:rsidR="00C051A6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>. A</w:t>
      </w:r>
      <w:r w:rsidRPr="3E34A780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z útmutató jobb megismerése </w:t>
      </w:r>
      <w:r w:rsidRPr="3E34A780" w:rsidR="007E7852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>nagy segítséget jelent az ÖRT tagjainak</w:t>
      </w:r>
      <w:r w:rsidRPr="3E34A780" w:rsidR="00C051A6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>, hiszen a megfelelés (</w:t>
      </w:r>
      <w:proofErr w:type="spellStart"/>
      <w:r w:rsidRPr="3E34A780" w:rsidR="00C051A6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>compliance</w:t>
      </w:r>
      <w:proofErr w:type="spellEnd"/>
      <w:r w:rsidRPr="3E34A780" w:rsidR="00C051A6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) a fogyasztók részére történő reklámozás tekintetében is kiemelt fontos számunkra. Biztos vagyok abban, hogy a mai eseményen résztvevő, több mint 60 szakember hasznos információkat kapott a UCP </w:t>
      </w:r>
      <w:proofErr w:type="spellStart"/>
      <w:r w:rsidRPr="3E34A780" w:rsidR="00C051A6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>Notice</w:t>
      </w:r>
      <w:proofErr w:type="spellEnd"/>
      <w:r w:rsidRPr="3E34A780" w:rsidR="00C051A6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 valamint a módosult </w:t>
      </w:r>
      <w:r w:rsidRPr="3E34A780" w:rsidR="00C051A6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>fttv</w:t>
      </w:r>
      <w:r w:rsidRPr="3E34A780" w:rsidR="00C051A6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>-vel kapcsolatban. Nagyon jól sikerült az időzítés is hiszen a május végén hatályba lépő új törvény előtti 3 hónap lehetőséget biztosít a megfelelő napi gyakorlat kialakításához, amelyben az ÖRT is segíti a tagjai munkáját – nyilatkozta Fazekas Ildikó az ÖRT igazgatója</w:t>
      </w:r>
      <w:r w:rsidRPr="3E34A780" w:rsidR="007E7852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>.</w:t>
      </w:r>
    </w:p>
    <w:p w:rsidRPr="00337C35" w:rsidR="000F45B8" w:rsidP="3E34A780" w:rsidRDefault="000F45B8" w14:paraId="62CF93E3" w14:textId="50696837">
      <w:pPr>
        <w:jc w:val="both"/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</w:pPr>
    </w:p>
    <w:p w:rsidRPr="00337C35" w:rsidR="000F45B8" w:rsidP="67604D8C" w:rsidRDefault="000F45B8" w14:paraId="76CFDD45" w14:textId="75F75778">
      <w:pPr>
        <w:pStyle w:val="Norml"/>
        <w:jc w:val="both"/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</w:pPr>
      <w:r w:rsidRPr="67604D8C" w:rsidR="67604D8C">
        <w:rPr>
          <w:rStyle w:val="Kiemels2"/>
          <w:rFonts w:ascii="Times New Roman" w:hAnsi="Times New Roman"/>
          <w:b w:val="0"/>
          <w:bCs w:val="0"/>
          <w:color w:val="auto"/>
        </w:rPr>
        <w:t>Nagyon fontos, hogy mi is az ÖRT-nél tisztában legyünk az útmutató és a törvény új elemeivel melyeket be kell építenünk a napi gyakorlatunkba, legyen az akár az előzetes véleményezés, a konzultáció vagy akár a tagjaink körében nagyon népszerű fent említett képzés.</w:t>
      </w:r>
      <w:r w:rsidRPr="3E34A780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 </w:t>
      </w:r>
      <w:r w:rsidRPr="3E34A780" w:rsidR="007E7852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A tisztességtelen kereskedelmi gyakorlathoz kapcsolódó legfontosabb tudnivalók állandó és nélkülözhetetlen része annak az önszabályozás keretrendszerét képező általános reklámetikai tréningnek, melyet az elmúlt évben több mint 60 alkalommal, mintegy 2000 a reklámkészítésben dolgozó szakember számára tartottunk meg és amelyet folyamatosan bővítünk az új jogszabályi változások miatt. </w:t>
      </w:r>
      <w:r w:rsidRPr="3E34A780" w:rsidR="007E7852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Ezért is fontos volt számunkra, hogy ebben a kulcs fontosságú témakörben a workshop alkalmából elsőkézből, pontos információkat kaptunk a GVH elnökétől és vezető munkatársától – fogalmazott </w:t>
      </w:r>
      <w:r w:rsidRPr="3E34A780" w:rsidR="007E7852">
        <w:rPr>
          <w:rStyle w:val="Kiemels2"/>
          <w:rFonts w:ascii="Times New Roman" w:hAnsi="Times New Roman"/>
          <w:b w:val="0"/>
          <w:bCs w:val="0"/>
          <w:color w:val="auto"/>
          <w:bdr w:val="none" w:color="auto" w:sz="0" w:space="0" w:frame="1"/>
          <w:shd w:val="clear" w:color="auto" w:fill="FFFFFF"/>
        </w:rPr>
        <w:t xml:space="preserve">Gerendi</w:t>
      </w:r>
      <w:r w:rsidRPr="67604D8C" w:rsidR="67604D8C">
        <w:rPr>
          <w:rStyle w:val="Kiemels2"/>
          <w:rFonts w:ascii="Times New Roman" w:hAnsi="Times New Roman"/>
          <w:b w:val="0"/>
          <w:bCs w:val="0"/>
          <w:color w:val="auto"/>
        </w:rPr>
        <w:t xml:space="preserve"> Zsolt az ÖRT főtitkára.   </w:t>
      </w:r>
    </w:p>
    <w:p w:rsidR="00F26FFC" w:rsidP="00134805" w:rsidRDefault="00F26FFC" w14:paraId="20324412" w14:textId="77777777">
      <w:pPr>
        <w:jc w:val="both"/>
        <w:rPr>
          <w:rStyle w:val="Kiemels2"/>
          <w:rFonts w:ascii="Times New Roman" w:hAnsi="Times New Roman"/>
          <w:b w:val="0"/>
          <w:bCs w:val="0"/>
          <w:color w:val="4C4C4C"/>
          <w:szCs w:val="24"/>
          <w:bdr w:val="none" w:color="auto" w:sz="0" w:space="0" w:frame="1"/>
          <w:shd w:val="clear" w:color="auto" w:fill="FFFFFF"/>
        </w:rPr>
      </w:pPr>
    </w:p>
    <w:p w:rsidRPr="003A0CB9" w:rsidR="003A0CB9" w:rsidP="003A0CB9" w:rsidRDefault="003A0CB9" w14:paraId="5008B959" w14:textId="326C77D5">
      <w:pPr>
        <w:tabs>
          <w:tab w:val="left" w:pos="6930"/>
        </w:tabs>
        <w:rPr>
          <w:rFonts w:ascii="Klavika Light" w:hAnsi="Klavika Light"/>
        </w:rPr>
      </w:pPr>
    </w:p>
    <w:sectPr w:rsidRPr="003A0CB9" w:rsidR="003A0CB9" w:rsidSect="006C35C0">
      <w:headerReference w:type="default" r:id="rId7"/>
      <w:footerReference w:type="default" r:id="rId8"/>
      <w:pgSz w:w="11906" w:h="16838" w:orient="portrait"/>
      <w:pgMar w:top="1985" w:right="1133" w:bottom="709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1286" w:rsidP="00651708" w:rsidRDefault="00DC1286" w14:paraId="4765E4ED" w14:textId="77777777">
      <w:r>
        <w:separator/>
      </w:r>
    </w:p>
  </w:endnote>
  <w:endnote w:type="continuationSeparator" w:id="0">
    <w:p w:rsidR="00DC1286" w:rsidP="00651708" w:rsidRDefault="00DC1286" w14:paraId="0BEAAC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lavika Light">
    <w:altName w:val="Calibri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20563" w:rsidRDefault="006C35C0" w14:paraId="3521CB80" w14:textId="77777777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CE417C" wp14:editId="32B31F4B">
          <wp:simplePos x="0" y="0"/>
          <wp:positionH relativeFrom="column">
            <wp:posOffset>-733425</wp:posOffset>
          </wp:positionH>
          <wp:positionV relativeFrom="paragraph">
            <wp:posOffset>-2752725</wp:posOffset>
          </wp:positionV>
          <wp:extent cx="7560000" cy="2947783"/>
          <wp:effectExtent l="0" t="0" r="0" b="0"/>
          <wp:wrapNone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velpapir_foo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947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1286" w:rsidP="00651708" w:rsidRDefault="00DC1286" w14:paraId="5818AA07" w14:textId="77777777">
      <w:r>
        <w:separator/>
      </w:r>
    </w:p>
  </w:footnote>
  <w:footnote w:type="continuationSeparator" w:id="0">
    <w:p w:rsidR="00DC1286" w:rsidP="00651708" w:rsidRDefault="00DC1286" w14:paraId="3705FF7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20563" w:rsidP="00651708" w:rsidRDefault="006C35C0" w14:paraId="5F9BF8F0" w14:textId="77777777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091113" wp14:editId="32E0F971">
          <wp:simplePos x="0" y="0"/>
          <wp:positionH relativeFrom="margin">
            <wp:posOffset>-733425</wp:posOffset>
          </wp:positionH>
          <wp:positionV relativeFrom="paragraph">
            <wp:posOffset>-181610</wp:posOffset>
          </wp:positionV>
          <wp:extent cx="7560000" cy="724646"/>
          <wp:effectExtent l="0" t="0" r="0" b="0"/>
          <wp:wrapNone/>
          <wp:docPr id="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velpapir_hea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4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563" w:rsidRDefault="00B20563" w14:paraId="7DA9F4A3" w14:textId="77777777">
    <w:pPr>
      <w:pStyle w:val="lfej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hvooMBn89wqjKM" id="uNXQQXPu"/>
  </int:Manifest>
  <int:Observations>
    <int:Content id="uNXQQXP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(%1)"/>
      <w:lvlJc w:val="left"/>
      <w:pPr>
        <w:tabs>
          <w:tab w:val="num" w:pos="426"/>
        </w:tabs>
        <w:ind w:left="426" w:hanging="360"/>
      </w:p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7"/>
    <w:multiLevelType w:val="singleLevel"/>
    <w:tmpl w:val="8FA07BF6"/>
    <w:name w:val="WW8Num24"/>
    <w:lvl w:ilvl="0">
      <w:start w:val="10"/>
      <w:numFmt w:val="decimal"/>
      <w:lvlText w:val="(%1)"/>
      <w:lvlJc w:val="left"/>
      <w:pPr>
        <w:tabs>
          <w:tab w:val="num" w:pos="426"/>
        </w:tabs>
        <w:ind w:left="426" w:hanging="360"/>
      </w:pPr>
    </w:lvl>
  </w:abstractNum>
  <w:abstractNum w:abstractNumId="14" w15:restartNumberingAfterBreak="0">
    <w:nsid w:val="0375490A"/>
    <w:multiLevelType w:val="hybridMultilevel"/>
    <w:tmpl w:val="7C600D78"/>
    <w:lvl w:ilvl="0" w:tplc="12324AE4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3D76E04"/>
    <w:multiLevelType w:val="hybridMultilevel"/>
    <w:tmpl w:val="ACDE4E7E"/>
    <w:lvl w:ilvl="0" w:tplc="8B4AFEE2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9E70533"/>
    <w:multiLevelType w:val="hybridMultilevel"/>
    <w:tmpl w:val="DC68FBA4"/>
    <w:lvl w:ilvl="0" w:tplc="140689D2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2A14D0C"/>
    <w:multiLevelType w:val="hybridMultilevel"/>
    <w:tmpl w:val="67DA7F0C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D5D2F70"/>
    <w:multiLevelType w:val="hybridMultilevel"/>
    <w:tmpl w:val="96E07902"/>
    <w:lvl w:ilvl="0" w:tplc="8F262F9A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6E023A"/>
    <w:multiLevelType w:val="hybridMultilevel"/>
    <w:tmpl w:val="23FE540C"/>
    <w:lvl w:ilvl="0" w:tplc="040E0001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hint="default" w:ascii="Wingdings" w:hAnsi="Wingdings"/>
      </w:rPr>
    </w:lvl>
  </w:abstractNum>
  <w:abstractNum w:abstractNumId="20" w15:restartNumberingAfterBreak="0">
    <w:nsid w:val="3EC545B4"/>
    <w:multiLevelType w:val="hybridMultilevel"/>
    <w:tmpl w:val="4BEAD7B6"/>
    <w:lvl w:ilvl="0" w:tplc="B71EAFF8">
      <w:start w:val="1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 w:eastAsia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8F3D0B"/>
    <w:multiLevelType w:val="hybridMultilevel"/>
    <w:tmpl w:val="2FF8893C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062C20"/>
    <w:multiLevelType w:val="hybridMultilevel"/>
    <w:tmpl w:val="05AAA344"/>
    <w:lvl w:ilvl="0" w:tplc="7A265FDC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A003B6"/>
    <w:multiLevelType w:val="hybridMultilevel"/>
    <w:tmpl w:val="F99EAD16"/>
    <w:name w:val="WW8Num19"/>
    <w:lvl w:ilvl="0" w:tplc="FFFFFFFF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ED637E1"/>
    <w:multiLevelType w:val="hybridMultilevel"/>
    <w:tmpl w:val="42C873C0"/>
    <w:lvl w:ilvl="0" w:tplc="A3EE632E">
      <w:start w:val="8"/>
      <w:numFmt w:val="decimal"/>
      <w:lvlText w:val="(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3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24"/>
  </w:num>
  <w:num w:numId="10">
    <w:abstractNumId w:val="14"/>
  </w:num>
  <w:num w:numId="11">
    <w:abstractNumId w:val="9"/>
  </w:num>
  <w:num w:numId="12">
    <w:abstractNumId w:val="11"/>
  </w:num>
  <w:num w:numId="13">
    <w:abstractNumId w:val="6"/>
  </w:num>
  <w:num w:numId="14">
    <w:abstractNumId w:val="0"/>
  </w:num>
  <w:num w:numId="15">
    <w:abstractNumId w:val="23"/>
  </w:num>
  <w:num w:numId="16">
    <w:abstractNumId w:val="20"/>
  </w:num>
  <w:num w:numId="17">
    <w:abstractNumId w:val="22"/>
  </w:num>
  <w:num w:numId="18">
    <w:abstractNumId w:val="5"/>
  </w:num>
  <w:num w:numId="19">
    <w:abstractNumId w:val="4"/>
  </w:num>
  <w:num w:numId="20">
    <w:abstractNumId w:val="7"/>
  </w:num>
  <w:num w:numId="21">
    <w:abstractNumId w:val="16"/>
  </w:num>
  <w:num w:numId="22">
    <w:abstractNumId w:val="15"/>
  </w:num>
  <w:num w:numId="23">
    <w:abstractNumId w:val="19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false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08"/>
    <w:rsid w:val="00014036"/>
    <w:rsid w:val="000323A5"/>
    <w:rsid w:val="000553B8"/>
    <w:rsid w:val="00070CF4"/>
    <w:rsid w:val="0007639D"/>
    <w:rsid w:val="00085D60"/>
    <w:rsid w:val="00095DD1"/>
    <w:rsid w:val="000A14FB"/>
    <w:rsid w:val="000A2AA6"/>
    <w:rsid w:val="000B1897"/>
    <w:rsid w:val="000C5965"/>
    <w:rsid w:val="000E7AE9"/>
    <w:rsid w:val="000F45B8"/>
    <w:rsid w:val="000F6B8F"/>
    <w:rsid w:val="0010124E"/>
    <w:rsid w:val="00134805"/>
    <w:rsid w:val="00145A1A"/>
    <w:rsid w:val="00154A08"/>
    <w:rsid w:val="001615F5"/>
    <w:rsid w:val="00163E61"/>
    <w:rsid w:val="0016422C"/>
    <w:rsid w:val="00165C17"/>
    <w:rsid w:val="001A53E3"/>
    <w:rsid w:val="001B31F4"/>
    <w:rsid w:val="001C46EC"/>
    <w:rsid w:val="001C48F3"/>
    <w:rsid w:val="001C519E"/>
    <w:rsid w:val="001C5A81"/>
    <w:rsid w:val="001D57F0"/>
    <w:rsid w:val="001E0C64"/>
    <w:rsid w:val="0020537C"/>
    <w:rsid w:val="00222ABC"/>
    <w:rsid w:val="00263CC9"/>
    <w:rsid w:val="00296849"/>
    <w:rsid w:val="002A612B"/>
    <w:rsid w:val="002A75D2"/>
    <w:rsid w:val="002B2A4E"/>
    <w:rsid w:val="002B4A57"/>
    <w:rsid w:val="002B6E02"/>
    <w:rsid w:val="002C1D7D"/>
    <w:rsid w:val="002C332A"/>
    <w:rsid w:val="002C53A1"/>
    <w:rsid w:val="002D66A5"/>
    <w:rsid w:val="002F187F"/>
    <w:rsid w:val="002F542A"/>
    <w:rsid w:val="00304B87"/>
    <w:rsid w:val="00313CE4"/>
    <w:rsid w:val="00322029"/>
    <w:rsid w:val="00323D48"/>
    <w:rsid w:val="00325F89"/>
    <w:rsid w:val="003276A8"/>
    <w:rsid w:val="0033245E"/>
    <w:rsid w:val="00337C35"/>
    <w:rsid w:val="00354A83"/>
    <w:rsid w:val="00357984"/>
    <w:rsid w:val="00373FF5"/>
    <w:rsid w:val="00374498"/>
    <w:rsid w:val="003A0138"/>
    <w:rsid w:val="003A0CB9"/>
    <w:rsid w:val="003D4462"/>
    <w:rsid w:val="003E5EDE"/>
    <w:rsid w:val="00403664"/>
    <w:rsid w:val="00421683"/>
    <w:rsid w:val="00432189"/>
    <w:rsid w:val="00436399"/>
    <w:rsid w:val="0047487D"/>
    <w:rsid w:val="0047561A"/>
    <w:rsid w:val="00484B78"/>
    <w:rsid w:val="00490CC5"/>
    <w:rsid w:val="00490D81"/>
    <w:rsid w:val="004A066D"/>
    <w:rsid w:val="004B2900"/>
    <w:rsid w:val="004B4ED4"/>
    <w:rsid w:val="004C0FFE"/>
    <w:rsid w:val="004C3C15"/>
    <w:rsid w:val="004E0CC5"/>
    <w:rsid w:val="004F50D7"/>
    <w:rsid w:val="00501A4F"/>
    <w:rsid w:val="00502476"/>
    <w:rsid w:val="0052042A"/>
    <w:rsid w:val="00520B43"/>
    <w:rsid w:val="0052230F"/>
    <w:rsid w:val="00523846"/>
    <w:rsid w:val="00523B25"/>
    <w:rsid w:val="00527364"/>
    <w:rsid w:val="00532789"/>
    <w:rsid w:val="00536AA6"/>
    <w:rsid w:val="00560E6A"/>
    <w:rsid w:val="0056696E"/>
    <w:rsid w:val="005831AA"/>
    <w:rsid w:val="00585D78"/>
    <w:rsid w:val="00597905"/>
    <w:rsid w:val="005A4954"/>
    <w:rsid w:val="005C0900"/>
    <w:rsid w:val="005C1B4E"/>
    <w:rsid w:val="005C1BED"/>
    <w:rsid w:val="005D3CD9"/>
    <w:rsid w:val="005E6C50"/>
    <w:rsid w:val="005F29E2"/>
    <w:rsid w:val="00615AF1"/>
    <w:rsid w:val="0062210F"/>
    <w:rsid w:val="00624A60"/>
    <w:rsid w:val="00625AC8"/>
    <w:rsid w:val="0063473C"/>
    <w:rsid w:val="00651708"/>
    <w:rsid w:val="00666C8C"/>
    <w:rsid w:val="00672853"/>
    <w:rsid w:val="00685323"/>
    <w:rsid w:val="006A241D"/>
    <w:rsid w:val="006A4030"/>
    <w:rsid w:val="006A4990"/>
    <w:rsid w:val="006B2BF3"/>
    <w:rsid w:val="006C35C0"/>
    <w:rsid w:val="006C7F79"/>
    <w:rsid w:val="006D2E2D"/>
    <w:rsid w:val="006E4595"/>
    <w:rsid w:val="006E4862"/>
    <w:rsid w:val="006E4C4D"/>
    <w:rsid w:val="006F153F"/>
    <w:rsid w:val="006F3401"/>
    <w:rsid w:val="007103E4"/>
    <w:rsid w:val="007129F2"/>
    <w:rsid w:val="007140A6"/>
    <w:rsid w:val="00717EBC"/>
    <w:rsid w:val="00731EFF"/>
    <w:rsid w:val="00732D71"/>
    <w:rsid w:val="00765AA4"/>
    <w:rsid w:val="00773A54"/>
    <w:rsid w:val="0078307D"/>
    <w:rsid w:val="0079124A"/>
    <w:rsid w:val="00793C42"/>
    <w:rsid w:val="00795C3A"/>
    <w:rsid w:val="007A01E5"/>
    <w:rsid w:val="007B086E"/>
    <w:rsid w:val="007B0C7F"/>
    <w:rsid w:val="007C0420"/>
    <w:rsid w:val="007C0FB3"/>
    <w:rsid w:val="007D06FE"/>
    <w:rsid w:val="007D2033"/>
    <w:rsid w:val="007E7852"/>
    <w:rsid w:val="00830BBE"/>
    <w:rsid w:val="008450C9"/>
    <w:rsid w:val="008474F9"/>
    <w:rsid w:val="0085058F"/>
    <w:rsid w:val="00850C11"/>
    <w:rsid w:val="0086264E"/>
    <w:rsid w:val="00873837"/>
    <w:rsid w:val="0088034F"/>
    <w:rsid w:val="008A6D26"/>
    <w:rsid w:val="008A7A74"/>
    <w:rsid w:val="008B43AC"/>
    <w:rsid w:val="008B45FC"/>
    <w:rsid w:val="008E1EE0"/>
    <w:rsid w:val="00900A1A"/>
    <w:rsid w:val="00912FFB"/>
    <w:rsid w:val="009240E8"/>
    <w:rsid w:val="00925FFF"/>
    <w:rsid w:val="00927C95"/>
    <w:rsid w:val="00930DB4"/>
    <w:rsid w:val="00936EEC"/>
    <w:rsid w:val="00945936"/>
    <w:rsid w:val="00946463"/>
    <w:rsid w:val="00950FCE"/>
    <w:rsid w:val="009603FE"/>
    <w:rsid w:val="00965E25"/>
    <w:rsid w:val="00970486"/>
    <w:rsid w:val="00994AB6"/>
    <w:rsid w:val="009D4DAC"/>
    <w:rsid w:val="009D7E65"/>
    <w:rsid w:val="009E5BA0"/>
    <w:rsid w:val="009E608C"/>
    <w:rsid w:val="00A1372C"/>
    <w:rsid w:val="00A16827"/>
    <w:rsid w:val="00A24F38"/>
    <w:rsid w:val="00A438C4"/>
    <w:rsid w:val="00A44885"/>
    <w:rsid w:val="00A537D0"/>
    <w:rsid w:val="00A62D8A"/>
    <w:rsid w:val="00A63268"/>
    <w:rsid w:val="00A74166"/>
    <w:rsid w:val="00A774F2"/>
    <w:rsid w:val="00A830EE"/>
    <w:rsid w:val="00A84102"/>
    <w:rsid w:val="00A95BA9"/>
    <w:rsid w:val="00A962C8"/>
    <w:rsid w:val="00AB3A61"/>
    <w:rsid w:val="00AB713A"/>
    <w:rsid w:val="00AC3749"/>
    <w:rsid w:val="00AC7D7D"/>
    <w:rsid w:val="00AD28A2"/>
    <w:rsid w:val="00AF1159"/>
    <w:rsid w:val="00AF7B6F"/>
    <w:rsid w:val="00B04245"/>
    <w:rsid w:val="00B11087"/>
    <w:rsid w:val="00B20563"/>
    <w:rsid w:val="00B21D5D"/>
    <w:rsid w:val="00B27B73"/>
    <w:rsid w:val="00B33497"/>
    <w:rsid w:val="00B53CC3"/>
    <w:rsid w:val="00B7496C"/>
    <w:rsid w:val="00B7646A"/>
    <w:rsid w:val="00B93AF1"/>
    <w:rsid w:val="00BB3859"/>
    <w:rsid w:val="00BB4B86"/>
    <w:rsid w:val="00BC22B3"/>
    <w:rsid w:val="00BE33F3"/>
    <w:rsid w:val="00BF084E"/>
    <w:rsid w:val="00BF7008"/>
    <w:rsid w:val="00C04385"/>
    <w:rsid w:val="00C051A6"/>
    <w:rsid w:val="00C257E9"/>
    <w:rsid w:val="00C2732A"/>
    <w:rsid w:val="00C355F9"/>
    <w:rsid w:val="00C371FC"/>
    <w:rsid w:val="00C432A0"/>
    <w:rsid w:val="00C50D24"/>
    <w:rsid w:val="00C557CE"/>
    <w:rsid w:val="00C65FB9"/>
    <w:rsid w:val="00CB5215"/>
    <w:rsid w:val="00CB595F"/>
    <w:rsid w:val="00D008C2"/>
    <w:rsid w:val="00D019FC"/>
    <w:rsid w:val="00D17BC2"/>
    <w:rsid w:val="00D22BF9"/>
    <w:rsid w:val="00D269FA"/>
    <w:rsid w:val="00D3638F"/>
    <w:rsid w:val="00D520E2"/>
    <w:rsid w:val="00D56359"/>
    <w:rsid w:val="00D71233"/>
    <w:rsid w:val="00D771E9"/>
    <w:rsid w:val="00D87AF1"/>
    <w:rsid w:val="00DB2281"/>
    <w:rsid w:val="00DB316F"/>
    <w:rsid w:val="00DB5092"/>
    <w:rsid w:val="00DC1286"/>
    <w:rsid w:val="00DE5030"/>
    <w:rsid w:val="00DE6BBC"/>
    <w:rsid w:val="00DF7E61"/>
    <w:rsid w:val="00E00B8D"/>
    <w:rsid w:val="00E239D0"/>
    <w:rsid w:val="00E245C2"/>
    <w:rsid w:val="00E26ADC"/>
    <w:rsid w:val="00E30AF3"/>
    <w:rsid w:val="00E65B34"/>
    <w:rsid w:val="00E87ADE"/>
    <w:rsid w:val="00E934BE"/>
    <w:rsid w:val="00E95D2E"/>
    <w:rsid w:val="00E9600E"/>
    <w:rsid w:val="00EC0BAB"/>
    <w:rsid w:val="00EF3EE8"/>
    <w:rsid w:val="00F26FAE"/>
    <w:rsid w:val="00F26FFC"/>
    <w:rsid w:val="00F31DD1"/>
    <w:rsid w:val="00F31DEA"/>
    <w:rsid w:val="00F44087"/>
    <w:rsid w:val="00F502F4"/>
    <w:rsid w:val="00F716EC"/>
    <w:rsid w:val="00F73382"/>
    <w:rsid w:val="00F85EC4"/>
    <w:rsid w:val="00F969EE"/>
    <w:rsid w:val="00FA5F50"/>
    <w:rsid w:val="00FB0508"/>
    <w:rsid w:val="00FB598F"/>
    <w:rsid w:val="1F6C53E5"/>
    <w:rsid w:val="3E34A780"/>
    <w:rsid w:val="6760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F5A87"/>
  <w15:docId w15:val="{9AFF6C07-0E09-4D04-903B-76A95F7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1E0C64"/>
    <w:pPr>
      <w:spacing w:after="0" w:line="240" w:lineRule="auto"/>
    </w:pPr>
    <w:rPr>
      <w:rFonts w:ascii="Arial" w:hAnsi="Arial" w:eastAsia="Times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E6C50"/>
    <w:pPr>
      <w:keepNext/>
      <w:spacing w:before="240" w:after="60"/>
      <w:jc w:val="both"/>
      <w:outlineLvl w:val="0"/>
    </w:pPr>
    <w:rPr>
      <w:rFonts w:ascii="Times New Roman" w:hAnsi="Times New Roman" w:eastAsia="Times New Roman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73FF5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019FC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51708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rsid w:val="00651708"/>
  </w:style>
  <w:style w:type="paragraph" w:styleId="llb">
    <w:name w:val="footer"/>
    <w:basedOn w:val="Norml"/>
    <w:link w:val="llbChar"/>
    <w:uiPriority w:val="99"/>
    <w:unhideWhenUsed/>
    <w:rsid w:val="00651708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651708"/>
  </w:style>
  <w:style w:type="paragraph" w:styleId="Buborkszveg">
    <w:name w:val="Balloon Text"/>
    <w:basedOn w:val="Norml"/>
    <w:link w:val="BuborkszvegChar"/>
    <w:uiPriority w:val="99"/>
    <w:semiHidden/>
    <w:unhideWhenUsed/>
    <w:rsid w:val="00651708"/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651708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rsid w:val="001E0C64"/>
    <w:pPr>
      <w:ind w:left="360"/>
      <w:jc w:val="both"/>
    </w:pPr>
    <w:rPr>
      <w:rFonts w:ascii="Times New Roman" w:hAnsi="Times New Roman" w:eastAsia="Times New Roman"/>
    </w:rPr>
  </w:style>
  <w:style w:type="character" w:styleId="SzvegtrzsbehzssalChar" w:customStyle="1">
    <w:name w:val="Szövegtörzs behúzással Char"/>
    <w:basedOn w:val="Bekezdsalapbettpusa"/>
    <w:link w:val="Szvegtrzsbehzssal"/>
    <w:rsid w:val="001E0C64"/>
    <w:rPr>
      <w:rFonts w:ascii="Times New Roman" w:hAnsi="Times New Roman" w:eastAsia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1E0C64"/>
    <w:pPr>
      <w:ind w:left="708"/>
    </w:pPr>
  </w:style>
  <w:style w:type="character" w:styleId="Cmsor1Char" w:customStyle="1">
    <w:name w:val="Címsor 1 Char"/>
    <w:basedOn w:val="Bekezdsalapbettpusa"/>
    <w:link w:val="Cmsor1"/>
    <w:rsid w:val="005E6C50"/>
    <w:rPr>
      <w:rFonts w:ascii="Times New Roman" w:hAnsi="Times New Roman" w:eastAsia="Times New Roman" w:cs="Arial"/>
      <w:b/>
      <w:bCs/>
      <w:kern w:val="32"/>
      <w:sz w:val="32"/>
      <w:szCs w:val="32"/>
      <w:lang w:eastAsia="hu-HU"/>
    </w:rPr>
  </w:style>
  <w:style w:type="paragraph" w:styleId="Szvegtrzsbehzssal2">
    <w:name w:val="Body Text Indent 2"/>
    <w:basedOn w:val="Norml"/>
    <w:link w:val="Szvegtrzsbehzssal2Char"/>
    <w:rsid w:val="005E6C50"/>
    <w:pPr>
      <w:spacing w:after="120" w:line="480" w:lineRule="auto"/>
      <w:ind w:left="283"/>
    </w:pPr>
  </w:style>
  <w:style w:type="character" w:styleId="Szvegtrzsbehzssal2Char" w:customStyle="1">
    <w:name w:val="Szövegtörzs behúzással 2 Char"/>
    <w:basedOn w:val="Bekezdsalapbettpusa"/>
    <w:link w:val="Szvegtrzsbehzssal2"/>
    <w:rsid w:val="005E6C50"/>
    <w:rPr>
      <w:rFonts w:ascii="Arial" w:hAnsi="Arial" w:eastAsia="Times" w:cs="Times New Roman"/>
      <w:sz w:val="24"/>
      <w:szCs w:val="20"/>
      <w:lang w:eastAsia="hu-HU"/>
    </w:rPr>
  </w:style>
  <w:style w:type="paragraph" w:styleId="NormlWeb">
    <w:name w:val="Normal (Web)"/>
    <w:basedOn w:val="Norml"/>
    <w:rsid w:val="005E6C50"/>
    <w:pPr>
      <w:spacing w:before="100" w:beforeAutospacing="1" w:after="100" w:afterAutospacing="1"/>
    </w:pPr>
    <w:rPr>
      <w:rFonts w:ascii="Times New Roman" w:hAnsi="Times New Roman" w:eastAsia="Times New Roman"/>
      <w:color w:val="000000"/>
      <w:szCs w:val="24"/>
    </w:rPr>
  </w:style>
  <w:style w:type="paragraph" w:styleId="Szvegtrzs31" w:customStyle="1">
    <w:name w:val="Szövegtörzs 31"/>
    <w:basedOn w:val="Norml"/>
    <w:rsid w:val="005E6C50"/>
    <w:pPr>
      <w:suppressAutoHyphens/>
    </w:pPr>
    <w:rPr>
      <w:rFonts w:ascii="Times New Roman" w:hAnsi="Times New Roman" w:eastAsia="Times New Roman"/>
      <w:lang w:eastAsia="ar-SA"/>
    </w:rPr>
  </w:style>
  <w:style w:type="paragraph" w:styleId="Szvegtrzsbehzssal21" w:customStyle="1">
    <w:name w:val="Szövegtörzs behúzással 21"/>
    <w:basedOn w:val="Norml"/>
    <w:rsid w:val="005E6C50"/>
    <w:pPr>
      <w:suppressAutoHyphens/>
      <w:ind w:left="720" w:hanging="360"/>
      <w:jc w:val="both"/>
    </w:pPr>
    <w:rPr>
      <w:rFonts w:ascii="Times New Roman" w:hAnsi="Times New Roman" w:eastAsia="Times New Roman"/>
      <w:lang w:eastAsia="ar-SA"/>
    </w:rPr>
  </w:style>
  <w:style w:type="paragraph" w:styleId="Default" w:customStyle="1">
    <w:name w:val="Default"/>
    <w:rsid w:val="005E6C5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936EEC"/>
    <w:pPr>
      <w:spacing w:after="120"/>
    </w:pPr>
  </w:style>
  <w:style w:type="character" w:styleId="SzvegtrzsChar" w:customStyle="1">
    <w:name w:val="Szövegtörzs Char"/>
    <w:basedOn w:val="Bekezdsalapbettpusa"/>
    <w:link w:val="Szvegtrzs"/>
    <w:uiPriority w:val="99"/>
    <w:semiHidden/>
    <w:rsid w:val="00936EEC"/>
    <w:rPr>
      <w:rFonts w:ascii="Arial" w:hAnsi="Arial" w:eastAsia="Times" w:cs="Times New Roman"/>
      <w:sz w:val="24"/>
      <w:szCs w:val="20"/>
      <w:lang w:eastAsia="hu-HU"/>
    </w:rPr>
  </w:style>
  <w:style w:type="paragraph" w:styleId="Text" w:customStyle="1">
    <w:name w:val="Text"/>
    <w:basedOn w:val="Norml"/>
    <w:rsid w:val="000A2AA6"/>
    <w:pPr>
      <w:spacing w:after="240"/>
    </w:pPr>
    <w:rPr>
      <w:rFonts w:ascii="Times New Roman" w:hAnsi="Times New Roman" w:eastAsia="Times New Roman"/>
      <w:lang w:val="en-US" w:eastAsia="en-US"/>
    </w:rPr>
  </w:style>
  <w:style w:type="character" w:styleId="Cmsor2Char" w:customStyle="1">
    <w:name w:val="Címsor 2 Char"/>
    <w:basedOn w:val="Bekezdsalapbettpusa"/>
    <w:link w:val="Cmsor2"/>
    <w:uiPriority w:val="9"/>
    <w:semiHidden/>
    <w:rsid w:val="00373FF5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hu-HU"/>
    </w:rPr>
  </w:style>
  <w:style w:type="paragraph" w:styleId="sorki" w:customStyle="1">
    <w:name w:val="sorki"/>
    <w:basedOn w:val="Norml"/>
    <w:rsid w:val="00D71233"/>
    <w:pPr>
      <w:spacing w:before="100" w:beforeAutospacing="1" w:after="100" w:afterAutospacing="1"/>
      <w:jc w:val="both"/>
    </w:pPr>
    <w:rPr>
      <w:rFonts w:ascii="Arial Unicode MS" w:hAnsi="Arial Unicode MS" w:eastAsia="Arial Unicode MS" w:cs="Arial Unicode MS"/>
      <w:szCs w:val="24"/>
    </w:rPr>
  </w:style>
  <w:style w:type="character" w:styleId="Cmsor6Char" w:customStyle="1">
    <w:name w:val="Címsor 6 Char"/>
    <w:basedOn w:val="Bekezdsalapbettpusa"/>
    <w:link w:val="Cmsor6"/>
    <w:uiPriority w:val="9"/>
    <w:semiHidden/>
    <w:rsid w:val="00D019FC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1C46EC"/>
    <w:rPr>
      <w:color w:val="0000FF" w:themeColor="hyperlink"/>
      <w:u w:val="single"/>
    </w:rPr>
  </w:style>
  <w:style w:type="character" w:styleId="Feloldatlanmegemlts1" w:customStyle="1">
    <w:name w:val="Feloldatlan megemlítés1"/>
    <w:basedOn w:val="Bekezdsalapbettpusa"/>
    <w:uiPriority w:val="99"/>
    <w:semiHidden/>
    <w:unhideWhenUsed/>
    <w:rsid w:val="001C46EC"/>
    <w:rPr>
      <w:color w:val="605E5C"/>
      <w:shd w:val="clear" w:color="auto" w:fill="E1DFDD"/>
    </w:rPr>
  </w:style>
  <w:style w:type="paragraph" w:styleId="Standard" w:customStyle="1">
    <w:name w:val="Standard"/>
    <w:rsid w:val="006A499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rial Unicode MS" w:cs="Tahoma"/>
      <w:kern w:val="3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B0C7F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3E5E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5EDE"/>
    <w:rPr>
      <w:sz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/>
    <w:rsid w:val="003E5EDE"/>
    <w:rPr>
      <w:rFonts w:ascii="Arial" w:hAnsi="Arial" w:eastAsia="Times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5EDE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3E5EDE"/>
    <w:rPr>
      <w:rFonts w:ascii="Arial" w:hAnsi="Arial" w:eastAsia="Times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12FFB"/>
    <w:pPr>
      <w:spacing w:after="0" w:line="240" w:lineRule="auto"/>
    </w:pPr>
    <w:rPr>
      <w:rFonts w:ascii="Arial" w:hAnsi="Arial" w:eastAsia="Times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19/09/relationships/intelligence" Target="intelligence.xml" Id="R13b697b731164d0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Brassó Gabriella</dc:creator>
  <lastModifiedBy>Onszabalyozo Reklamtestulet</lastModifiedBy>
  <revision>9</revision>
  <lastPrinted>2018-11-08T08:12:00.0000000Z</lastPrinted>
  <dcterms:created xsi:type="dcterms:W3CDTF">2022-02-14T10:54:00.0000000Z</dcterms:created>
  <dcterms:modified xsi:type="dcterms:W3CDTF">2022-02-15T12:06:37.6490110Z</dcterms:modified>
</coreProperties>
</file>