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3516259" w:rsidP="43516259" w:rsidRDefault="43516259" w14:paraId="78258306" w14:textId="3CDA94EC">
      <w:pPr>
        <w:pStyle w:val="Norml"/>
        <w:bidi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3516259" w:rsidR="4351625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Gyermekszereplők a digitális reklámokban </w:t>
      </w:r>
    </w:p>
    <w:p xmlns:wp14="http://schemas.microsoft.com/office/word/2010/wordml" w:rsidRPr="00FF090B" w:rsidR="006F3401" w:rsidP="43516259" w:rsidRDefault="006F3401" w14:paraId="672A6659" wp14:textId="77777777">
      <w:pPr>
        <w:spacing w:line="288" w:lineRule="auto"/>
        <w:jc w:val="right"/>
        <w:rPr>
          <w:rFonts w:ascii="Times New Roman" w:hAnsi="Times New Roman" w:eastAsia="Times New Roman" w:cs="Times New Roman"/>
        </w:rPr>
      </w:pPr>
    </w:p>
    <w:p xmlns:wp14="http://schemas.microsoft.com/office/word/2010/wordml" w:rsidRPr="00FF090B" w:rsidR="006F3401" w:rsidP="43516259" w:rsidRDefault="006F3401" w14:paraId="0A37501D" wp14:textId="77777777">
      <w:pPr>
        <w:spacing w:line="288" w:lineRule="auto"/>
        <w:jc w:val="right"/>
        <w:rPr>
          <w:rFonts w:ascii="Times New Roman" w:hAnsi="Times New Roman" w:eastAsia="Times New Roman" w:cs="Times New Roman"/>
        </w:rPr>
      </w:pPr>
    </w:p>
    <w:p xmlns:wp14="http://schemas.microsoft.com/office/word/2010/wordml" w:rsidRPr="00FF090B" w:rsidR="002A75D2" w:rsidP="43516259" w:rsidRDefault="006F3401" w14:paraId="63396A8A" wp14:textId="77777777">
      <w:pPr>
        <w:spacing w:line="288" w:lineRule="auto"/>
        <w:jc w:val="right"/>
        <w:rPr>
          <w:rFonts w:ascii="Times New Roman" w:hAnsi="Times New Roman" w:eastAsia="Times New Roman" w:cs="Times New Roman"/>
        </w:rPr>
      </w:pPr>
      <w:r w:rsidRPr="43516259" w:rsidR="43516259">
        <w:rPr>
          <w:rFonts w:ascii="Times New Roman" w:hAnsi="Times New Roman" w:eastAsia="Times New Roman" w:cs="Times New Roman"/>
        </w:rPr>
        <w:t>Azonnali közlésre!</w:t>
      </w:r>
    </w:p>
    <w:p xmlns:wp14="http://schemas.microsoft.com/office/word/2010/wordml" w:rsidRPr="00FF090B" w:rsidR="002A75D2" w:rsidP="43516259" w:rsidRDefault="002A75D2" w14:paraId="5DAB6C7B" wp14:textId="77777777">
      <w:pPr>
        <w:spacing w:line="288" w:lineRule="auto"/>
        <w:jc w:val="both"/>
        <w:rPr>
          <w:rFonts w:ascii="Times New Roman" w:hAnsi="Times New Roman" w:eastAsia="Times New Roman" w:cs="Times New Roman"/>
        </w:rPr>
      </w:pPr>
    </w:p>
    <w:p w:rsidR="43516259" w:rsidP="43516259" w:rsidRDefault="43516259" w14:paraId="6A833191" w14:textId="2DD89FA0">
      <w:pPr>
        <w:pStyle w:val="Norml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43516259" w:rsidR="43516259">
        <w:rPr>
          <w:rFonts w:ascii="Times New Roman" w:hAnsi="Times New Roman" w:eastAsia="Times New Roman" w:cs="Times New Roman"/>
          <w:b w:val="1"/>
          <w:bCs w:val="1"/>
        </w:rPr>
        <w:t xml:space="preserve">A digitális világban már nem csak felhasználóként, de aktív szereplőként is jelen vannak a gyermekek – gyakran a reklámokban is, </w:t>
      </w:r>
      <w:proofErr w:type="spellStart"/>
      <w:r w:rsidRPr="43516259" w:rsidR="43516259">
        <w:rPr>
          <w:rFonts w:ascii="Times New Roman" w:hAnsi="Times New Roman" w:eastAsia="Times New Roman" w:cs="Times New Roman"/>
          <w:b w:val="1"/>
          <w:bCs w:val="1"/>
        </w:rPr>
        <w:t>influencerként</w:t>
      </w:r>
      <w:proofErr w:type="spellEnd"/>
      <w:r w:rsidRPr="43516259" w:rsidR="43516259">
        <w:rPr>
          <w:rFonts w:ascii="Times New Roman" w:hAnsi="Times New Roman" w:eastAsia="Times New Roman" w:cs="Times New Roman"/>
          <w:b w:val="1"/>
          <w:bCs w:val="1"/>
        </w:rPr>
        <w:t xml:space="preserve"> és </w:t>
      </w:r>
      <w:proofErr w:type="spellStart"/>
      <w:r w:rsidRPr="43516259" w:rsidR="43516259">
        <w:rPr>
          <w:rFonts w:ascii="Times New Roman" w:hAnsi="Times New Roman" w:eastAsia="Times New Roman" w:cs="Times New Roman"/>
          <w:b w:val="1"/>
          <w:bCs w:val="1"/>
        </w:rPr>
        <w:t>influencer</w:t>
      </w:r>
      <w:proofErr w:type="spellEnd"/>
      <w:r w:rsidRPr="43516259" w:rsidR="43516259">
        <w:rPr>
          <w:rFonts w:ascii="Times New Roman" w:hAnsi="Times New Roman" w:eastAsia="Times New Roman" w:cs="Times New Roman"/>
          <w:b w:val="1"/>
          <w:bCs w:val="1"/>
        </w:rPr>
        <w:t xml:space="preserve"> gyermekeként. Mire ügyeljenek a megbízók, hogy jogszerűen, etikusan, a gyermekek emberi méltóságát és digitális lábnyomát is figyelembe véve járjanak el? Erről ad ki ajánlást az ÖRT a Hintalovon Alapítvánnyal együttműködve. </w:t>
      </w:r>
    </w:p>
    <w:p xmlns:wp14="http://schemas.microsoft.com/office/word/2010/wordml" w:rsidRPr="00F835F2" w:rsidR="006038A9" w:rsidP="43516259" w:rsidRDefault="006038A9" w14:paraId="02EB378F" wp14:textId="77777777">
      <w:pPr>
        <w:jc w:val="both"/>
        <w:rPr>
          <w:rFonts w:ascii="Times New Roman" w:hAnsi="Times New Roman" w:eastAsia="Times New Roman" w:cs="Times New Roman"/>
          <w:b w:val="1"/>
          <w:bCs w:val="1"/>
        </w:rPr>
      </w:pPr>
    </w:p>
    <w:p w:rsidR="43516259" w:rsidP="43516259" w:rsidRDefault="43516259" w14:paraId="03700A6E" w14:textId="7B543943">
      <w:pPr>
        <w:pStyle w:val="Norml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</w:rPr>
      </w:pPr>
    </w:p>
    <w:p w:rsidR="43516259" w:rsidP="43516259" w:rsidRDefault="43516259" w14:paraId="7E2A2506" w14:textId="3A68E7E0">
      <w:pPr>
        <w:pStyle w:val="Norml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</w:rPr>
      </w:pPr>
      <w:r w:rsidRPr="43516259" w:rsidR="43516259">
        <w:rPr>
          <w:rFonts w:ascii="Times New Roman" w:hAnsi="Times New Roman" w:eastAsia="Times New Roman" w:cs="Times New Roman"/>
        </w:rPr>
        <w:t xml:space="preserve">Nem csoda, hogy a gyerekek digitális térben való jelenléte és fiatal (gyermek) </w:t>
      </w:r>
      <w:proofErr w:type="spellStart"/>
      <w:r w:rsidRPr="43516259" w:rsidR="43516259">
        <w:rPr>
          <w:rFonts w:ascii="Times New Roman" w:hAnsi="Times New Roman" w:eastAsia="Times New Roman" w:cs="Times New Roman"/>
        </w:rPr>
        <w:t>influencerek</w:t>
      </w:r>
      <w:proofErr w:type="spellEnd"/>
      <w:r w:rsidRPr="43516259" w:rsidR="43516259">
        <w:rPr>
          <w:rFonts w:ascii="Times New Roman" w:hAnsi="Times New Roman" w:eastAsia="Times New Roman" w:cs="Times New Roman"/>
        </w:rPr>
        <w:t xml:space="preserve"> tömege és sikere a reklámozók figyelmét is felkelti. Bár a gyermekekkel való kereskedelmi együttműködéshez (megbízáshoz) a szülő jóváhagyása és együttműködése is szükséges, ez nem mentesítheti a megbízókat, (reklámozókat, ügynökségeket, menedzsereket), hogy a gyermekek emberi méltóságáról, és digitális lábnyomáról elfeledkezzenek. Tisztában van-e azzal a gyermek szereplő, hogy a digitális világra oly jellemző életképek, pillanatok, a gyermek mindennapjainak részét képező nyafogás, hiszti vagy </w:t>
      </w:r>
      <w:proofErr w:type="spellStart"/>
      <w:r w:rsidRPr="43516259" w:rsidR="43516259">
        <w:rPr>
          <w:rFonts w:ascii="Times New Roman" w:hAnsi="Times New Roman" w:eastAsia="Times New Roman" w:cs="Times New Roman"/>
        </w:rPr>
        <w:t>maszatosság</w:t>
      </w:r>
      <w:proofErr w:type="spellEnd"/>
      <w:r w:rsidRPr="43516259" w:rsidR="43516259">
        <w:rPr>
          <w:rFonts w:ascii="Times New Roman" w:hAnsi="Times New Roman" w:eastAsia="Times New Roman" w:cs="Times New Roman"/>
        </w:rPr>
        <w:t xml:space="preserve"> bemutatása adott esetben kereskedelmi célokat szolgál? Számos olyan szempontot fogalmaz meg ajánlás, amelyre bizony gondolni kell. </w:t>
      </w:r>
    </w:p>
    <w:p w:rsidR="43516259" w:rsidP="43516259" w:rsidRDefault="43516259" w14:paraId="52B43ED1" w14:textId="6DAD7FB9">
      <w:pPr>
        <w:pStyle w:val="Norml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Pr="00F835F2" w:rsidR="00DF61FA" w:rsidP="43516259" w:rsidRDefault="00DF61FA" w14:paraId="1B1577AD" wp14:textId="03144D6C">
      <w:pPr>
        <w:jc w:val="both"/>
        <w:rPr>
          <w:rFonts w:ascii="Times New Roman" w:hAnsi="Times New Roman" w:eastAsia="Times New Roman" w:cs="Times New Roman"/>
        </w:rPr>
      </w:pPr>
      <w:r w:rsidRPr="43516259" w:rsidR="43516259">
        <w:rPr>
          <w:rFonts w:ascii="Times New Roman" w:hAnsi="Times New Roman" w:eastAsia="Times New Roman" w:cs="Times New Roman"/>
        </w:rPr>
        <w:t xml:space="preserve">A Hintalovon Alapítvány dr. Gyurkó Szilvia vezetésével az egyik legtekintélyesebb gyermekjogi szervezet Magyarországon. Figyelmük a gyermekek digitális térben való megjelenésére, és ezen belül a kereskedelmi kommunikációban való szereplésükre is kiterjed.  Hatalmas tudásuk, hazai és nemzetközi tapasztalatuk alapján nagy megtiszteltetés volt együttműködni velük, hogy a szakma számára a gyermekjogi és etikai szempontokat megfogalmazzuk - mondta </w:t>
      </w:r>
      <w:proofErr w:type="spellStart"/>
      <w:r w:rsidRPr="43516259" w:rsidR="43516259">
        <w:rPr>
          <w:rFonts w:ascii="Times New Roman" w:hAnsi="Times New Roman" w:eastAsia="Times New Roman" w:cs="Times New Roman"/>
        </w:rPr>
        <w:t>Gerendi</w:t>
      </w:r>
      <w:proofErr w:type="spellEnd"/>
      <w:r w:rsidRPr="43516259" w:rsidR="43516259">
        <w:rPr>
          <w:rFonts w:ascii="Times New Roman" w:hAnsi="Times New Roman" w:eastAsia="Times New Roman" w:cs="Times New Roman"/>
        </w:rPr>
        <w:t xml:space="preserve"> Zsolt az ÖRT főtitkára.</w:t>
      </w:r>
    </w:p>
    <w:p w:rsidR="43516259" w:rsidP="43516259" w:rsidRDefault="43516259" w14:paraId="26F8A96A" w14:textId="63F74511">
      <w:pPr>
        <w:pStyle w:val="Norml"/>
        <w:jc w:val="both"/>
        <w:rPr>
          <w:rFonts w:ascii="Times New Roman" w:hAnsi="Times New Roman" w:eastAsia="Times New Roman" w:cs="Times New Roman"/>
        </w:rPr>
      </w:pPr>
    </w:p>
    <w:p w:rsidR="43516259" w:rsidP="43516259" w:rsidRDefault="43516259" w14:paraId="470E571D" w14:textId="0AF868F7">
      <w:pPr>
        <w:pStyle w:val="Norml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hu-HU"/>
        </w:rPr>
      </w:pPr>
      <w:r w:rsidRPr="43516259" w:rsidR="43516259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hu-HU"/>
        </w:rPr>
        <w:t xml:space="preserve">A Hintalovon Alapítvány számára nagyon fontos az ÖRT felkérésére végzett szakmai munka a gyermekek reklámokban való szereplésének minimum szabályairól. Bízunk benne, hogy a 15 tagú szakmai Tanácsadó Testülettel együttműködve készített ajánlás kellő inspirációt és jól használható szakmai kereteket nyújt majd a piaci szereplőknek. Gyermekjogi szempontból az volt az elsődleges célunk, hogy olyan támpontokat adjunk a jogszerű és a gyermekek érdekeit szem előtt tartó reklámok készítéséhez, amelyek már most megvalósíthatóak. Ezáltal az elkészült ajánlás már rövid távon is jelentősen hozzájárulhat a gyerekek érdemi, valódi hozzájáruláson alapuló, erőszakmentes, és magánéletük védelmét jobban szem előtt tartó reklámokhoz - fogalmazott Gyurkó Szilvia a Hintalovon Alapítvány vezetője. </w:t>
      </w:r>
    </w:p>
    <w:p w:rsidR="43516259" w:rsidP="43516259" w:rsidRDefault="43516259" w14:paraId="107A66C7" w14:textId="077ECE37">
      <w:pPr>
        <w:pStyle w:val="Norml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</w:rPr>
      </w:pPr>
    </w:p>
    <w:p w:rsidR="43516259" w:rsidP="43516259" w:rsidRDefault="43516259" w14:paraId="5C1D2C2D" w14:textId="701E91DC">
      <w:pPr>
        <w:pStyle w:val="Norml"/>
        <w:jc w:val="both"/>
        <w:rPr>
          <w:rFonts w:ascii="Times New Roman" w:hAnsi="Times New Roman" w:eastAsia="Times New Roman" w:cs="Times New Roman"/>
        </w:rPr>
      </w:pPr>
      <w:r w:rsidRPr="43516259" w:rsidR="43516259">
        <w:rPr>
          <w:rFonts w:ascii="Times New Roman" w:hAnsi="Times New Roman" w:eastAsia="Times New Roman" w:cs="Times New Roman"/>
        </w:rPr>
        <w:t xml:space="preserve">Meggyőződésem, hogy a közös bölcsesség, a gyermekjogi és a reklámpiaci ismeretet ötvöző tudás remek, erősen megfontolandó és jól használható ajánlásokat fogalmaz meg - hangsúlyozta Fazekas Ildikó az ÖRT igazgatója. Az ajánlás közzétételén túl az ÖRT </w:t>
      </w:r>
      <w:r w:rsidRPr="43516259" w:rsidR="43516259">
        <w:rPr>
          <w:rFonts w:ascii="Times New Roman" w:hAnsi="Times New Roman" w:eastAsia="Times New Roman" w:cs="Times New Roman"/>
        </w:rPr>
        <w:t>tagjainak workshopot</w:t>
      </w:r>
      <w:r w:rsidRPr="43516259" w:rsidR="43516259">
        <w:rPr>
          <w:rFonts w:ascii="Times New Roman" w:hAnsi="Times New Roman" w:eastAsia="Times New Roman" w:cs="Times New Roman"/>
        </w:rPr>
        <w:t xml:space="preserve"> szervezünk, sőt közvetlenül az </w:t>
      </w:r>
      <w:proofErr w:type="spellStart"/>
      <w:r w:rsidRPr="43516259" w:rsidR="43516259">
        <w:rPr>
          <w:rFonts w:ascii="Times New Roman" w:hAnsi="Times New Roman" w:eastAsia="Times New Roman" w:cs="Times New Roman"/>
        </w:rPr>
        <w:t>influencerek</w:t>
      </w:r>
      <w:proofErr w:type="spellEnd"/>
      <w:r w:rsidRPr="43516259" w:rsidR="43516259">
        <w:rPr>
          <w:rFonts w:ascii="Times New Roman" w:hAnsi="Times New Roman" w:eastAsia="Times New Roman" w:cs="Times New Roman"/>
        </w:rPr>
        <w:t xml:space="preserve"> számára tréninggel is készülünk - tette hozzá Fazekas.    </w:t>
      </w:r>
    </w:p>
    <w:p w:rsidR="43516259" w:rsidP="43516259" w:rsidRDefault="43516259" w14:paraId="6951E057" w14:textId="35830565">
      <w:pPr>
        <w:pStyle w:val="Norml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</w:rPr>
      </w:pPr>
    </w:p>
    <w:sectPr w:rsidR="001D6410" w:rsidSect="006C35C0">
      <w:headerReference w:type="default" r:id="rId7"/>
      <w:footerReference w:type="default" r:id="rId8"/>
      <w:pgSz w:w="11906" w:h="16838" w:orient="portrait"/>
      <w:pgMar w:top="1985" w:right="1133" w:bottom="709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70CF4" w:rsidP="00651708" w:rsidRDefault="00070CF4" w14:paraId="3656B9AB" wp14:textId="77777777">
      <w:r>
        <w:separator/>
      </w:r>
    </w:p>
  </w:endnote>
  <w:endnote w:type="continuationSeparator" w:id="0">
    <w:p xmlns:wp14="http://schemas.microsoft.com/office/word/2010/wordml" w:rsidR="00070CF4" w:rsidP="00651708" w:rsidRDefault="00070CF4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lavika Light">
    <w:altName w:val="Calibri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B20563" w:rsidRDefault="006C35C0" w14:paraId="2FE29B7F" wp14:textId="77777777">
    <w:pPr>
      <w:pStyle w:val="llb"/>
    </w:pPr>
    <w:r>
      <w:rPr>
        <w:noProof/>
      </w:rPr>
      <w:drawing>
        <wp:anchor xmlns:wp14="http://schemas.microsoft.com/office/word/2010/wordprocessingDrawing" distT="0" distB="0" distL="114300" distR="114300" simplePos="0" relativeHeight="251661312" behindDoc="1" locked="0" layoutInCell="1" allowOverlap="1" wp14:anchorId="65476164" wp14:editId="7E701ACE">
          <wp:simplePos x="0" y="0"/>
          <wp:positionH relativeFrom="column">
            <wp:posOffset>-733425</wp:posOffset>
          </wp:positionH>
          <wp:positionV relativeFrom="paragraph">
            <wp:posOffset>-2752725</wp:posOffset>
          </wp:positionV>
          <wp:extent cx="7560000" cy="2947783"/>
          <wp:effectExtent l="0" t="0" r="0" b="0"/>
          <wp:wrapNone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velpapir_foo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947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3516259">
      <w:rPr/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70CF4" w:rsidP="00651708" w:rsidRDefault="00070CF4" w14:paraId="049F31CB" wp14:textId="77777777">
      <w:r>
        <w:separator/>
      </w:r>
    </w:p>
  </w:footnote>
  <w:footnote w:type="continuationSeparator" w:id="0">
    <w:p xmlns:wp14="http://schemas.microsoft.com/office/word/2010/wordml" w:rsidR="00070CF4" w:rsidP="00651708" w:rsidRDefault="00070CF4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B20563" w:rsidP="00651708" w:rsidRDefault="006C35C0" w14:paraId="22E76B9A" wp14:textId="77777777">
    <w:pPr>
      <w:pStyle w:val="lfej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2894F0E4" wp14:editId="74EA2B39">
          <wp:simplePos x="0" y="0"/>
          <wp:positionH relativeFrom="margin">
            <wp:posOffset>-733425</wp:posOffset>
          </wp:positionH>
          <wp:positionV relativeFrom="paragraph">
            <wp:posOffset>-181610</wp:posOffset>
          </wp:positionV>
          <wp:extent cx="7560000" cy="724646"/>
          <wp:effectExtent l="0" t="0" r="0" b="0"/>
          <wp:wrapNone/>
          <wp:docPr id="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velpapir_hea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4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3516259">
      <w:rPr/>
      <w:t/>
    </w:r>
  </w:p>
  <w:p xmlns:wp14="http://schemas.microsoft.com/office/word/2010/wordml" w:rsidR="00B20563" w:rsidRDefault="00B20563" w14:paraId="3DEEC669" wp14:textId="7777777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(%1)"/>
      <w:lvlJc w:val="left"/>
      <w:pPr>
        <w:tabs>
          <w:tab w:val="num" w:pos="426"/>
        </w:tabs>
        <w:ind w:left="426" w:hanging="360"/>
      </w:p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7"/>
    <w:multiLevelType w:val="singleLevel"/>
    <w:tmpl w:val="8FA07BF6"/>
    <w:name w:val="WW8Num24"/>
    <w:lvl w:ilvl="0">
      <w:start w:val="10"/>
      <w:numFmt w:val="decimal"/>
      <w:lvlText w:val="(%1)"/>
      <w:lvlJc w:val="left"/>
      <w:pPr>
        <w:tabs>
          <w:tab w:val="num" w:pos="426"/>
        </w:tabs>
        <w:ind w:left="426" w:hanging="360"/>
      </w:pPr>
    </w:lvl>
  </w:abstractNum>
  <w:abstractNum w:abstractNumId="14" w15:restartNumberingAfterBreak="0">
    <w:nsid w:val="0375490A"/>
    <w:multiLevelType w:val="hybridMultilevel"/>
    <w:tmpl w:val="7C600D78"/>
    <w:lvl w:ilvl="0" w:tplc="12324AE4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3D76E04"/>
    <w:multiLevelType w:val="hybridMultilevel"/>
    <w:tmpl w:val="ACDE4E7E"/>
    <w:lvl w:ilvl="0" w:tplc="8B4AFEE2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9E70533"/>
    <w:multiLevelType w:val="hybridMultilevel"/>
    <w:tmpl w:val="DC68FBA4"/>
    <w:lvl w:ilvl="0" w:tplc="140689D2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2A14D0C"/>
    <w:multiLevelType w:val="hybridMultilevel"/>
    <w:tmpl w:val="67DA7F0C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D5D2F70"/>
    <w:multiLevelType w:val="hybridMultilevel"/>
    <w:tmpl w:val="96E07902"/>
    <w:lvl w:ilvl="0" w:tplc="8F262F9A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6E023A"/>
    <w:multiLevelType w:val="hybridMultilevel"/>
    <w:tmpl w:val="23FE540C"/>
    <w:lvl w:ilvl="0" w:tplc="040E0001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hint="default" w:ascii="Wingdings" w:hAnsi="Wingdings"/>
      </w:rPr>
    </w:lvl>
  </w:abstractNum>
  <w:abstractNum w:abstractNumId="20" w15:restartNumberingAfterBreak="0">
    <w:nsid w:val="3EC545B4"/>
    <w:multiLevelType w:val="hybridMultilevel"/>
    <w:tmpl w:val="4BEAD7B6"/>
    <w:lvl w:ilvl="0" w:tplc="B71EAFF8">
      <w:start w:val="1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 w:eastAsia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8F3D0B"/>
    <w:multiLevelType w:val="hybridMultilevel"/>
    <w:tmpl w:val="2FF8893C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062C20"/>
    <w:multiLevelType w:val="hybridMultilevel"/>
    <w:tmpl w:val="05AAA344"/>
    <w:lvl w:ilvl="0" w:tplc="7A265FDC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EA003B6"/>
    <w:multiLevelType w:val="hybridMultilevel"/>
    <w:tmpl w:val="F99EAD16"/>
    <w:name w:val="WW8Num19"/>
    <w:lvl w:ilvl="0" w:tplc="FFFFFFFF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ED637E1"/>
    <w:multiLevelType w:val="hybridMultilevel"/>
    <w:tmpl w:val="42C873C0"/>
    <w:lvl w:ilvl="0" w:tplc="A3EE632E">
      <w:start w:val="8"/>
      <w:numFmt w:val="decimal"/>
      <w:lvlText w:val="(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3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24"/>
  </w:num>
  <w:num w:numId="10">
    <w:abstractNumId w:val="14"/>
  </w:num>
  <w:num w:numId="11">
    <w:abstractNumId w:val="9"/>
  </w:num>
  <w:num w:numId="12">
    <w:abstractNumId w:val="11"/>
  </w:num>
  <w:num w:numId="13">
    <w:abstractNumId w:val="6"/>
  </w:num>
  <w:num w:numId="14">
    <w:abstractNumId w:val="0"/>
  </w:num>
  <w:num w:numId="15">
    <w:abstractNumId w:val="23"/>
  </w:num>
  <w:num w:numId="16">
    <w:abstractNumId w:val="20"/>
  </w:num>
  <w:num w:numId="17">
    <w:abstractNumId w:val="22"/>
  </w:num>
  <w:num w:numId="18">
    <w:abstractNumId w:val="5"/>
  </w:num>
  <w:num w:numId="19">
    <w:abstractNumId w:val="4"/>
  </w:num>
  <w:num w:numId="20">
    <w:abstractNumId w:val="7"/>
  </w:num>
  <w:num w:numId="21">
    <w:abstractNumId w:val="16"/>
  </w:num>
  <w:num w:numId="22">
    <w:abstractNumId w:val="15"/>
  </w:num>
  <w:num w:numId="23">
    <w:abstractNumId w:val="19"/>
  </w:num>
  <w:num w:numId="24">
    <w:abstractNumId w:val="21"/>
  </w:num>
  <w:num w:numId="25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08"/>
    <w:rsid w:val="00014036"/>
    <w:rsid w:val="0002222E"/>
    <w:rsid w:val="000323A5"/>
    <w:rsid w:val="000553B8"/>
    <w:rsid w:val="00061C7E"/>
    <w:rsid w:val="00070CF4"/>
    <w:rsid w:val="0007639D"/>
    <w:rsid w:val="00080E0C"/>
    <w:rsid w:val="00085D60"/>
    <w:rsid w:val="000A2AA6"/>
    <w:rsid w:val="000C5965"/>
    <w:rsid w:val="000F6B8F"/>
    <w:rsid w:val="0010124E"/>
    <w:rsid w:val="00134805"/>
    <w:rsid w:val="00145A1A"/>
    <w:rsid w:val="0015564D"/>
    <w:rsid w:val="00163E61"/>
    <w:rsid w:val="00165C17"/>
    <w:rsid w:val="001C46EC"/>
    <w:rsid w:val="001C48F3"/>
    <w:rsid w:val="001C5A81"/>
    <w:rsid w:val="001D6410"/>
    <w:rsid w:val="001E0C64"/>
    <w:rsid w:val="001E4044"/>
    <w:rsid w:val="0020537C"/>
    <w:rsid w:val="00263CC9"/>
    <w:rsid w:val="00296849"/>
    <w:rsid w:val="002A5F99"/>
    <w:rsid w:val="002A75D2"/>
    <w:rsid w:val="002A7782"/>
    <w:rsid w:val="002B2A4E"/>
    <w:rsid w:val="002B6E02"/>
    <w:rsid w:val="002C0035"/>
    <w:rsid w:val="002C1D7D"/>
    <w:rsid w:val="002C53A1"/>
    <w:rsid w:val="002D66A5"/>
    <w:rsid w:val="002F187F"/>
    <w:rsid w:val="002F542A"/>
    <w:rsid w:val="0030294B"/>
    <w:rsid w:val="00304B87"/>
    <w:rsid w:val="00323D48"/>
    <w:rsid w:val="00325F89"/>
    <w:rsid w:val="003276A8"/>
    <w:rsid w:val="00354A83"/>
    <w:rsid w:val="00357984"/>
    <w:rsid w:val="00373FF5"/>
    <w:rsid w:val="00374498"/>
    <w:rsid w:val="0038069C"/>
    <w:rsid w:val="00397CAC"/>
    <w:rsid w:val="003A0138"/>
    <w:rsid w:val="003D4462"/>
    <w:rsid w:val="00403664"/>
    <w:rsid w:val="00421683"/>
    <w:rsid w:val="00436399"/>
    <w:rsid w:val="00445BB1"/>
    <w:rsid w:val="0047487D"/>
    <w:rsid w:val="0047561A"/>
    <w:rsid w:val="00475F74"/>
    <w:rsid w:val="00484B78"/>
    <w:rsid w:val="00490CC5"/>
    <w:rsid w:val="004A066D"/>
    <w:rsid w:val="004B2900"/>
    <w:rsid w:val="004B4ED4"/>
    <w:rsid w:val="004C0FFE"/>
    <w:rsid w:val="004E0CC5"/>
    <w:rsid w:val="004F50D7"/>
    <w:rsid w:val="00501A4F"/>
    <w:rsid w:val="00523846"/>
    <w:rsid w:val="00523B25"/>
    <w:rsid w:val="00535AF2"/>
    <w:rsid w:val="00536AA6"/>
    <w:rsid w:val="00560E6A"/>
    <w:rsid w:val="0056696E"/>
    <w:rsid w:val="005831AA"/>
    <w:rsid w:val="00597905"/>
    <w:rsid w:val="005C0900"/>
    <w:rsid w:val="005C1BED"/>
    <w:rsid w:val="005D3834"/>
    <w:rsid w:val="005E06A0"/>
    <w:rsid w:val="005E6C50"/>
    <w:rsid w:val="006038A9"/>
    <w:rsid w:val="00615AF1"/>
    <w:rsid w:val="0062210F"/>
    <w:rsid w:val="00624A60"/>
    <w:rsid w:val="0063473C"/>
    <w:rsid w:val="006407D1"/>
    <w:rsid w:val="00642B65"/>
    <w:rsid w:val="00644483"/>
    <w:rsid w:val="00651708"/>
    <w:rsid w:val="00662474"/>
    <w:rsid w:val="00666C8C"/>
    <w:rsid w:val="00672853"/>
    <w:rsid w:val="00685323"/>
    <w:rsid w:val="00687D46"/>
    <w:rsid w:val="006A4030"/>
    <w:rsid w:val="006A4990"/>
    <w:rsid w:val="006B2BF3"/>
    <w:rsid w:val="006C35C0"/>
    <w:rsid w:val="006E4595"/>
    <w:rsid w:val="006E4862"/>
    <w:rsid w:val="006F3401"/>
    <w:rsid w:val="007103E4"/>
    <w:rsid w:val="007129F2"/>
    <w:rsid w:val="007140A6"/>
    <w:rsid w:val="00731EFF"/>
    <w:rsid w:val="00765AA4"/>
    <w:rsid w:val="007765EF"/>
    <w:rsid w:val="0078307D"/>
    <w:rsid w:val="0079124A"/>
    <w:rsid w:val="007A60A9"/>
    <w:rsid w:val="007B086E"/>
    <w:rsid w:val="007C0420"/>
    <w:rsid w:val="007C192C"/>
    <w:rsid w:val="007D06FE"/>
    <w:rsid w:val="007D2033"/>
    <w:rsid w:val="007D25C0"/>
    <w:rsid w:val="00823B2F"/>
    <w:rsid w:val="0082427B"/>
    <w:rsid w:val="00830BBE"/>
    <w:rsid w:val="008450C9"/>
    <w:rsid w:val="0085058F"/>
    <w:rsid w:val="00850C11"/>
    <w:rsid w:val="0086264E"/>
    <w:rsid w:val="00873837"/>
    <w:rsid w:val="008A4CF7"/>
    <w:rsid w:val="008A6D26"/>
    <w:rsid w:val="008A7A74"/>
    <w:rsid w:val="008B43AC"/>
    <w:rsid w:val="008B45FC"/>
    <w:rsid w:val="008D1F22"/>
    <w:rsid w:val="008E1EE0"/>
    <w:rsid w:val="008F43AA"/>
    <w:rsid w:val="00902A11"/>
    <w:rsid w:val="009240E8"/>
    <w:rsid w:val="00925FFF"/>
    <w:rsid w:val="00927C95"/>
    <w:rsid w:val="00936EEC"/>
    <w:rsid w:val="00945936"/>
    <w:rsid w:val="00946463"/>
    <w:rsid w:val="00950FCE"/>
    <w:rsid w:val="00985763"/>
    <w:rsid w:val="00996D64"/>
    <w:rsid w:val="009E5BA0"/>
    <w:rsid w:val="009E5D33"/>
    <w:rsid w:val="009E608C"/>
    <w:rsid w:val="00A0600D"/>
    <w:rsid w:val="00A1372C"/>
    <w:rsid w:val="00A16827"/>
    <w:rsid w:val="00A438C4"/>
    <w:rsid w:val="00A5022A"/>
    <w:rsid w:val="00A77EFA"/>
    <w:rsid w:val="00A830EE"/>
    <w:rsid w:val="00A84102"/>
    <w:rsid w:val="00A95615"/>
    <w:rsid w:val="00AB713A"/>
    <w:rsid w:val="00AC3749"/>
    <w:rsid w:val="00AC7D7D"/>
    <w:rsid w:val="00AD28A2"/>
    <w:rsid w:val="00AE3EB7"/>
    <w:rsid w:val="00AF1159"/>
    <w:rsid w:val="00AF7B6F"/>
    <w:rsid w:val="00B04245"/>
    <w:rsid w:val="00B11087"/>
    <w:rsid w:val="00B14CAC"/>
    <w:rsid w:val="00B20563"/>
    <w:rsid w:val="00B27B73"/>
    <w:rsid w:val="00B33497"/>
    <w:rsid w:val="00B718EB"/>
    <w:rsid w:val="00B7496C"/>
    <w:rsid w:val="00B7646A"/>
    <w:rsid w:val="00B93AF1"/>
    <w:rsid w:val="00BB4B86"/>
    <w:rsid w:val="00BC22B3"/>
    <w:rsid w:val="00BF084E"/>
    <w:rsid w:val="00C04385"/>
    <w:rsid w:val="00C257E9"/>
    <w:rsid w:val="00C355F9"/>
    <w:rsid w:val="00C371FC"/>
    <w:rsid w:val="00C41A96"/>
    <w:rsid w:val="00C432A0"/>
    <w:rsid w:val="00C62761"/>
    <w:rsid w:val="00C65FB9"/>
    <w:rsid w:val="00CB5215"/>
    <w:rsid w:val="00CC7FF0"/>
    <w:rsid w:val="00CE6C0B"/>
    <w:rsid w:val="00CF4024"/>
    <w:rsid w:val="00D019FC"/>
    <w:rsid w:val="00D17BC2"/>
    <w:rsid w:val="00D269FA"/>
    <w:rsid w:val="00D3638F"/>
    <w:rsid w:val="00D51B97"/>
    <w:rsid w:val="00D5554B"/>
    <w:rsid w:val="00D56359"/>
    <w:rsid w:val="00D71233"/>
    <w:rsid w:val="00D771E9"/>
    <w:rsid w:val="00D87AF1"/>
    <w:rsid w:val="00DB2281"/>
    <w:rsid w:val="00DB316F"/>
    <w:rsid w:val="00DB5092"/>
    <w:rsid w:val="00DE6BBC"/>
    <w:rsid w:val="00DF61FA"/>
    <w:rsid w:val="00DF7E61"/>
    <w:rsid w:val="00E245C2"/>
    <w:rsid w:val="00E30AF3"/>
    <w:rsid w:val="00E87ADE"/>
    <w:rsid w:val="00E934BE"/>
    <w:rsid w:val="00EC0BAB"/>
    <w:rsid w:val="00EE5944"/>
    <w:rsid w:val="00EF3EE8"/>
    <w:rsid w:val="00F31DD1"/>
    <w:rsid w:val="00F31DEA"/>
    <w:rsid w:val="00F44087"/>
    <w:rsid w:val="00F7093E"/>
    <w:rsid w:val="00F716EC"/>
    <w:rsid w:val="00F73382"/>
    <w:rsid w:val="00F835F2"/>
    <w:rsid w:val="00F85EC4"/>
    <w:rsid w:val="00FA2A0A"/>
    <w:rsid w:val="00FB0508"/>
    <w:rsid w:val="00FB598F"/>
    <w:rsid w:val="00FF090B"/>
    <w:rsid w:val="4351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72FCD81"/>
  <w15:docId w15:val="{9AFF6C07-0E09-4D04-903B-76A95F7FC4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1E0C64"/>
    <w:pPr>
      <w:spacing w:after="0" w:line="240" w:lineRule="auto"/>
    </w:pPr>
    <w:rPr>
      <w:rFonts w:ascii="Arial" w:hAnsi="Arial" w:eastAsia="Times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E6C50"/>
    <w:pPr>
      <w:keepNext/>
      <w:spacing w:before="240" w:after="60"/>
      <w:jc w:val="both"/>
      <w:outlineLvl w:val="0"/>
    </w:pPr>
    <w:rPr>
      <w:rFonts w:ascii="Times New Roman" w:hAnsi="Times New Roman" w:eastAsia="Times New Roman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73FF5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019FC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51708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rsid w:val="00651708"/>
  </w:style>
  <w:style w:type="paragraph" w:styleId="llb">
    <w:name w:val="footer"/>
    <w:basedOn w:val="Norml"/>
    <w:link w:val="llbChar"/>
    <w:uiPriority w:val="99"/>
    <w:unhideWhenUsed/>
    <w:rsid w:val="00651708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uiPriority w:val="99"/>
    <w:rsid w:val="00651708"/>
  </w:style>
  <w:style w:type="paragraph" w:styleId="Buborkszveg">
    <w:name w:val="Balloon Text"/>
    <w:basedOn w:val="Norml"/>
    <w:link w:val="BuborkszvegChar"/>
    <w:uiPriority w:val="99"/>
    <w:semiHidden/>
    <w:unhideWhenUsed/>
    <w:rsid w:val="00651708"/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651708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rsid w:val="001E0C64"/>
    <w:pPr>
      <w:ind w:left="360"/>
      <w:jc w:val="both"/>
    </w:pPr>
    <w:rPr>
      <w:rFonts w:ascii="Times New Roman" w:hAnsi="Times New Roman" w:eastAsia="Times New Roman"/>
    </w:rPr>
  </w:style>
  <w:style w:type="character" w:styleId="SzvegtrzsbehzssalChar" w:customStyle="1">
    <w:name w:val="Szövegtörzs behúzással Char"/>
    <w:basedOn w:val="Bekezdsalapbettpusa"/>
    <w:link w:val="Szvegtrzsbehzssal"/>
    <w:rsid w:val="001E0C64"/>
    <w:rPr>
      <w:rFonts w:ascii="Times New Roman" w:hAnsi="Times New Roman" w:eastAsia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1E0C64"/>
    <w:pPr>
      <w:ind w:left="708"/>
    </w:pPr>
  </w:style>
  <w:style w:type="character" w:styleId="Cmsor1Char" w:customStyle="1">
    <w:name w:val="Címsor 1 Char"/>
    <w:basedOn w:val="Bekezdsalapbettpusa"/>
    <w:link w:val="Cmsor1"/>
    <w:rsid w:val="005E6C50"/>
    <w:rPr>
      <w:rFonts w:ascii="Times New Roman" w:hAnsi="Times New Roman" w:eastAsia="Times New Roman" w:cs="Arial"/>
      <w:b/>
      <w:bCs/>
      <w:kern w:val="32"/>
      <w:sz w:val="32"/>
      <w:szCs w:val="32"/>
      <w:lang w:eastAsia="hu-HU"/>
    </w:rPr>
  </w:style>
  <w:style w:type="paragraph" w:styleId="Szvegtrzsbehzssal2">
    <w:name w:val="Body Text Indent 2"/>
    <w:basedOn w:val="Norml"/>
    <w:link w:val="Szvegtrzsbehzssal2Char"/>
    <w:rsid w:val="005E6C50"/>
    <w:pPr>
      <w:spacing w:after="120" w:line="480" w:lineRule="auto"/>
      <w:ind w:left="283"/>
    </w:pPr>
  </w:style>
  <w:style w:type="character" w:styleId="Szvegtrzsbehzssal2Char" w:customStyle="1">
    <w:name w:val="Szövegtörzs behúzással 2 Char"/>
    <w:basedOn w:val="Bekezdsalapbettpusa"/>
    <w:link w:val="Szvegtrzsbehzssal2"/>
    <w:rsid w:val="005E6C50"/>
    <w:rPr>
      <w:rFonts w:ascii="Arial" w:hAnsi="Arial" w:eastAsia="Times" w:cs="Times New Roman"/>
      <w:sz w:val="24"/>
      <w:szCs w:val="20"/>
      <w:lang w:eastAsia="hu-HU"/>
    </w:rPr>
  </w:style>
  <w:style w:type="paragraph" w:styleId="NormlWeb">
    <w:name w:val="Normal (Web)"/>
    <w:basedOn w:val="Norml"/>
    <w:rsid w:val="005E6C50"/>
    <w:pPr>
      <w:spacing w:before="100" w:beforeAutospacing="1" w:after="100" w:afterAutospacing="1"/>
    </w:pPr>
    <w:rPr>
      <w:rFonts w:ascii="Times New Roman" w:hAnsi="Times New Roman" w:eastAsia="Times New Roman"/>
      <w:color w:val="000000"/>
      <w:szCs w:val="24"/>
    </w:rPr>
  </w:style>
  <w:style w:type="paragraph" w:styleId="Szvegtrzs31" w:customStyle="1">
    <w:name w:val="Szövegtörzs 31"/>
    <w:basedOn w:val="Norml"/>
    <w:rsid w:val="005E6C50"/>
    <w:pPr>
      <w:suppressAutoHyphens/>
    </w:pPr>
    <w:rPr>
      <w:rFonts w:ascii="Times New Roman" w:hAnsi="Times New Roman" w:eastAsia="Times New Roman"/>
      <w:lang w:eastAsia="ar-SA"/>
    </w:rPr>
  </w:style>
  <w:style w:type="paragraph" w:styleId="Szvegtrzsbehzssal21" w:customStyle="1">
    <w:name w:val="Szövegtörzs behúzással 21"/>
    <w:basedOn w:val="Norml"/>
    <w:rsid w:val="005E6C50"/>
    <w:pPr>
      <w:suppressAutoHyphens/>
      <w:ind w:left="720" w:hanging="360"/>
      <w:jc w:val="both"/>
    </w:pPr>
    <w:rPr>
      <w:rFonts w:ascii="Times New Roman" w:hAnsi="Times New Roman" w:eastAsia="Times New Roman"/>
      <w:lang w:eastAsia="ar-SA"/>
    </w:rPr>
  </w:style>
  <w:style w:type="paragraph" w:styleId="Default" w:customStyle="1">
    <w:name w:val="Default"/>
    <w:rsid w:val="005E6C5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936EEC"/>
    <w:pPr>
      <w:spacing w:after="120"/>
    </w:pPr>
  </w:style>
  <w:style w:type="character" w:styleId="SzvegtrzsChar" w:customStyle="1">
    <w:name w:val="Szövegtörzs Char"/>
    <w:basedOn w:val="Bekezdsalapbettpusa"/>
    <w:link w:val="Szvegtrzs"/>
    <w:uiPriority w:val="99"/>
    <w:semiHidden/>
    <w:rsid w:val="00936EEC"/>
    <w:rPr>
      <w:rFonts w:ascii="Arial" w:hAnsi="Arial" w:eastAsia="Times" w:cs="Times New Roman"/>
      <w:sz w:val="24"/>
      <w:szCs w:val="20"/>
      <w:lang w:eastAsia="hu-HU"/>
    </w:rPr>
  </w:style>
  <w:style w:type="paragraph" w:styleId="Text" w:customStyle="1">
    <w:name w:val="Text"/>
    <w:basedOn w:val="Norml"/>
    <w:rsid w:val="000A2AA6"/>
    <w:pPr>
      <w:spacing w:after="240"/>
    </w:pPr>
    <w:rPr>
      <w:rFonts w:ascii="Times New Roman" w:hAnsi="Times New Roman" w:eastAsia="Times New Roman"/>
      <w:lang w:val="en-US" w:eastAsia="en-US"/>
    </w:rPr>
  </w:style>
  <w:style w:type="character" w:styleId="Cmsor2Char" w:customStyle="1">
    <w:name w:val="Címsor 2 Char"/>
    <w:basedOn w:val="Bekezdsalapbettpusa"/>
    <w:link w:val="Cmsor2"/>
    <w:uiPriority w:val="9"/>
    <w:semiHidden/>
    <w:rsid w:val="00373FF5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hu-HU"/>
    </w:rPr>
  </w:style>
  <w:style w:type="paragraph" w:styleId="sorki" w:customStyle="1">
    <w:name w:val="sorki"/>
    <w:basedOn w:val="Norml"/>
    <w:rsid w:val="00D71233"/>
    <w:pPr>
      <w:spacing w:before="100" w:beforeAutospacing="1" w:after="100" w:afterAutospacing="1"/>
      <w:jc w:val="both"/>
    </w:pPr>
    <w:rPr>
      <w:rFonts w:ascii="Arial Unicode MS" w:hAnsi="Arial Unicode MS" w:eastAsia="Arial Unicode MS" w:cs="Arial Unicode MS"/>
      <w:szCs w:val="24"/>
    </w:rPr>
  </w:style>
  <w:style w:type="character" w:styleId="Cmsor6Char" w:customStyle="1">
    <w:name w:val="Címsor 6 Char"/>
    <w:basedOn w:val="Bekezdsalapbettpusa"/>
    <w:link w:val="Cmsor6"/>
    <w:uiPriority w:val="9"/>
    <w:semiHidden/>
    <w:rsid w:val="00D019FC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1C46EC"/>
    <w:rPr>
      <w:color w:val="0000FF" w:themeColor="hyperlink"/>
      <w:u w:val="single"/>
    </w:rPr>
  </w:style>
  <w:style w:type="character" w:styleId="Feloldatlanmegemlts1" w:customStyle="1">
    <w:name w:val="Feloldatlan megemlítés1"/>
    <w:basedOn w:val="Bekezdsalapbettpusa"/>
    <w:uiPriority w:val="99"/>
    <w:semiHidden/>
    <w:unhideWhenUsed/>
    <w:rsid w:val="001C46EC"/>
    <w:rPr>
      <w:color w:val="605E5C"/>
      <w:shd w:val="clear" w:color="auto" w:fill="E1DFDD"/>
    </w:rPr>
  </w:style>
  <w:style w:type="paragraph" w:styleId="Standard" w:customStyle="1">
    <w:name w:val="Standard"/>
    <w:rsid w:val="006A499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rial Unicode MS" w:cs="Tahoma"/>
      <w:kern w:val="3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Brassó Gabriella</dc:creator>
  <lastModifiedBy>Onszabalyozo Reklamtestulet</lastModifiedBy>
  <revision>16</revision>
  <lastPrinted>2018-11-08T08:12:00.0000000Z</lastPrinted>
  <dcterms:created xsi:type="dcterms:W3CDTF">2020-02-24T14:03:00.0000000Z</dcterms:created>
  <dcterms:modified xsi:type="dcterms:W3CDTF">2020-06-15T13:16:43.4171733Z</dcterms:modified>
</coreProperties>
</file>